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4B" w:rsidRPr="006F6438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</w:t>
      </w:r>
      <w:r w:rsidRPr="006F6438">
        <w:rPr>
          <w:rFonts w:ascii="Times New Roman" w:hAnsi="Times New Roman" w:cs="Times New Roman"/>
          <w:sz w:val="24"/>
          <w:szCs w:val="24"/>
        </w:rPr>
        <w:t xml:space="preserve"> ОЛИМПИАДА ШКОЛЬНИКОВ </w:t>
      </w:r>
    </w:p>
    <w:p w:rsidR="00AC3D4B" w:rsidRPr="006F6438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ПО ОСНОВАМ БЕЗОПАСНОСТИ ЖИЗНЕДЕЯТЕЛЬНОСТИ </w:t>
      </w:r>
    </w:p>
    <w:p w:rsidR="00AC3D4B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(МУНИЦИПАЛЬНЫЙ ЭТАП) </w:t>
      </w:r>
    </w:p>
    <w:p w:rsidR="00AC3D4B" w:rsidRPr="006F6438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ТЕОРЕТИЧЕСКИЙ ТУР </w:t>
      </w:r>
    </w:p>
    <w:p w:rsidR="00D33C92" w:rsidRPr="006F6438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11 КЛАССЫ</w:t>
      </w:r>
    </w:p>
    <w:p w:rsidR="006D4589" w:rsidRPr="006F6438" w:rsidRDefault="006D4589" w:rsidP="006D45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Код/шифр участника _______________________________________</w:t>
      </w:r>
    </w:p>
    <w:p w:rsidR="006D4589" w:rsidRPr="008D595A" w:rsidRDefault="006D4589" w:rsidP="006D45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6329" w:rsidRPr="006F6438" w:rsidRDefault="006D458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Уважаемый участник Олимпиады! </w:t>
      </w:r>
      <w:r w:rsidR="00396329" w:rsidRPr="006F6438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(письменные) и тестовые задания.  Выполнение теоретических (письменных) заданий целесообразно организовать следующим образом:  </w:t>
      </w:r>
    </w:p>
    <w:p w:rsidR="00396329" w:rsidRPr="006F6438" w:rsidRDefault="0039632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задание и определите, наиболее верный и полный ответ;   </w:t>
      </w:r>
    </w:p>
    <w:p w:rsidR="00396329" w:rsidRPr="006F6438" w:rsidRDefault="0039632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396329" w:rsidRDefault="00396329" w:rsidP="00396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 </w:t>
      </w:r>
    </w:p>
    <w:p w:rsidR="00181A87" w:rsidRPr="006F6438" w:rsidRDefault="006D4589" w:rsidP="00181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тестовые задания.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тестовое задание;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6438">
        <w:rPr>
          <w:rFonts w:ascii="Times New Roman" w:hAnsi="Times New Roman" w:cs="Times New Roman"/>
          <w:sz w:val="24"/>
          <w:szCs w:val="24"/>
        </w:rPr>
        <w:t>- о</w:t>
      </w:r>
      <w:r w:rsidR="00181A87">
        <w:rPr>
          <w:rFonts w:ascii="Times New Roman" w:hAnsi="Times New Roman" w:cs="Times New Roman"/>
          <w:sz w:val="24"/>
          <w:szCs w:val="24"/>
        </w:rPr>
        <w:t xml:space="preserve">пределите, какой (какие) </w:t>
      </w:r>
      <w:r w:rsidRPr="006F6438">
        <w:rPr>
          <w:rFonts w:ascii="Times New Roman" w:hAnsi="Times New Roman" w:cs="Times New Roman"/>
          <w:sz w:val="24"/>
          <w:szCs w:val="24"/>
        </w:rPr>
        <w:t>из предложенных вариантов ответа</w:t>
      </w:r>
      <w:r w:rsidR="00181A87">
        <w:rPr>
          <w:rFonts w:ascii="Times New Roman" w:hAnsi="Times New Roman" w:cs="Times New Roman"/>
          <w:sz w:val="24"/>
          <w:szCs w:val="24"/>
        </w:rPr>
        <w:t xml:space="preserve"> (ответов)</w:t>
      </w:r>
      <w:r w:rsidRPr="006F6438">
        <w:rPr>
          <w:rFonts w:ascii="Times New Roman" w:hAnsi="Times New Roman" w:cs="Times New Roman"/>
          <w:sz w:val="24"/>
          <w:szCs w:val="24"/>
        </w:rPr>
        <w:t xml:space="preserve"> </w:t>
      </w:r>
      <w:r w:rsidR="00181A87">
        <w:rPr>
          <w:rFonts w:ascii="Times New Roman" w:hAnsi="Times New Roman" w:cs="Times New Roman"/>
          <w:sz w:val="24"/>
          <w:szCs w:val="24"/>
        </w:rPr>
        <w:t>является (являются) наиболее верным (верными) и полным (полными)</w:t>
      </w:r>
      <w:r w:rsidRPr="006F6438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AC1DE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 обведите кружком букву</w:t>
      </w:r>
      <w:r w:rsidR="00181A87">
        <w:rPr>
          <w:rFonts w:ascii="Times New Roman" w:hAnsi="Times New Roman" w:cs="Times New Roman"/>
          <w:sz w:val="24"/>
          <w:szCs w:val="24"/>
        </w:rPr>
        <w:t xml:space="preserve"> (буквы)</w:t>
      </w:r>
      <w:r w:rsidRPr="006F6438">
        <w:rPr>
          <w:rFonts w:ascii="Times New Roman" w:hAnsi="Times New Roman" w:cs="Times New Roman"/>
          <w:sz w:val="24"/>
          <w:szCs w:val="24"/>
        </w:rPr>
        <w:t>, соответств</w:t>
      </w:r>
      <w:r w:rsidR="00AC1DE9" w:rsidRPr="006F6438">
        <w:rPr>
          <w:rFonts w:ascii="Times New Roman" w:hAnsi="Times New Roman" w:cs="Times New Roman"/>
          <w:sz w:val="24"/>
          <w:szCs w:val="24"/>
        </w:rPr>
        <w:t xml:space="preserve">ующую выбранному Вами ответу;  </w:t>
      </w:r>
    </w:p>
    <w:p w:rsidR="00AC1DE9" w:rsidRPr="006F6438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589" w:rsidRPr="006F6438">
        <w:rPr>
          <w:rFonts w:ascii="Times New Roman" w:hAnsi="Times New Roman" w:cs="Times New Roman"/>
          <w:sz w:val="24"/>
          <w:szCs w:val="24"/>
        </w:rPr>
        <w:t>продолжайте</w:t>
      </w:r>
      <w:proofErr w:type="gramEnd"/>
      <w:r w:rsidR="006D4589" w:rsidRPr="006F6438">
        <w:rPr>
          <w:rFonts w:ascii="Times New Roman" w:hAnsi="Times New Roman" w:cs="Times New Roman"/>
          <w:sz w:val="24"/>
          <w:szCs w:val="24"/>
        </w:rPr>
        <w:t xml:space="preserve"> таким образом работу до завершения</w:t>
      </w:r>
      <w:r w:rsidRPr="006F6438">
        <w:rPr>
          <w:rFonts w:ascii="Times New Roman" w:hAnsi="Times New Roman" w:cs="Times New Roman"/>
          <w:sz w:val="24"/>
          <w:szCs w:val="24"/>
        </w:rPr>
        <w:t xml:space="preserve"> выполнения тестовых заданий;  </w:t>
      </w:r>
    </w:p>
    <w:p w:rsidR="00AC1DE9" w:rsidRPr="006F6438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выбранных Ва</w:t>
      </w:r>
      <w:r w:rsidRPr="006F6438">
        <w:rPr>
          <w:rFonts w:ascii="Times New Roman" w:hAnsi="Times New Roman" w:cs="Times New Roman"/>
          <w:sz w:val="24"/>
          <w:szCs w:val="24"/>
        </w:rPr>
        <w:t xml:space="preserve">ми ответов;  </w:t>
      </w:r>
    </w:p>
    <w:p w:rsidR="00181A87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то неправильный вариант ответа зачеркните крестиком, а новый в</w:t>
      </w:r>
      <w:r w:rsidR="00181A87">
        <w:rPr>
          <w:rFonts w:ascii="Times New Roman" w:hAnsi="Times New Roman" w:cs="Times New Roman"/>
          <w:sz w:val="24"/>
          <w:szCs w:val="24"/>
        </w:rPr>
        <w:t>ыбранный ответ обведите кружком;</w:t>
      </w:r>
    </w:p>
    <w:p w:rsidR="00AC1DE9" w:rsidRDefault="00181A87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заполните матрицу ответов в соответствии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 выбранными вами вариантами ответов.</w:t>
      </w:r>
    </w:p>
    <w:p w:rsidR="00181A87" w:rsidRPr="006F6438" w:rsidRDefault="00181A87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Оцениваться ваша работа будет только по матрице ответов.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вы отметили в тесте правильный ответ, но в матрице указали неправильный вариант, жюри будет учитывать только ваш ответ в матрице.</w:t>
      </w:r>
    </w:p>
    <w:p w:rsidR="006F6438" w:rsidRP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Предупреждаем Вас, что:  </w:t>
      </w:r>
    </w:p>
    <w:p w:rsidR="006F6438" w:rsidRP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ответ, 0 баллов выставляется как за неверный ответ, а также, если участником отмечены несколько ответов (в том числе</w:t>
      </w:r>
      <w:r w:rsidRPr="006F6438">
        <w:rPr>
          <w:rFonts w:ascii="Times New Roman" w:hAnsi="Times New Roman" w:cs="Times New Roman"/>
          <w:sz w:val="24"/>
          <w:szCs w:val="24"/>
        </w:rPr>
        <w:t xml:space="preserve"> правильный), или все ответы;  </w:t>
      </w:r>
    </w:p>
    <w:p w:rsidR="006F6438" w:rsidRP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все правильные ответы, 0 баллов выставляется, если участником отмечено большее количество ответов, чем предусмотрено в задании (в том числе правильные ответы) или все ответы.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</w:t>
      </w:r>
      <w:r w:rsidRPr="0062448C">
        <w:rPr>
          <w:rFonts w:ascii="Times New Roman" w:hAnsi="Times New Roman" w:cs="Times New Roman"/>
          <w:sz w:val="24"/>
          <w:szCs w:val="24"/>
        </w:rPr>
        <w:t xml:space="preserve">оценка - </w:t>
      </w:r>
      <w:r w:rsidR="00356E48" w:rsidRPr="0062448C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0576D1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4742C1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62448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62448C">
        <w:rPr>
          <w:rFonts w:ascii="Times New Roman" w:hAnsi="Times New Roman" w:cs="Times New Roman"/>
          <w:sz w:val="24"/>
          <w:szCs w:val="24"/>
        </w:rPr>
        <w:t>.  Желаем</w:t>
      </w:r>
      <w:r w:rsidRPr="006F6438">
        <w:rPr>
          <w:rFonts w:ascii="Times New Roman" w:hAnsi="Times New Roman" w:cs="Times New Roman"/>
          <w:sz w:val="24"/>
          <w:szCs w:val="24"/>
        </w:rPr>
        <w:t xml:space="preserve"> вам успеха!  </w:t>
      </w:r>
    </w:p>
    <w:p w:rsidR="00396329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Общая оценка результата выполнения участником  заданий теоретического тура </w:t>
      </w:r>
    </w:p>
    <w:p w:rsidR="00396329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329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____</w:t>
      </w:r>
      <w:r w:rsidR="00396329">
        <w:rPr>
          <w:rFonts w:ascii="Times New Roman" w:hAnsi="Times New Roman" w:cs="Times New Roman"/>
          <w:sz w:val="24"/>
          <w:szCs w:val="24"/>
        </w:rPr>
        <w:t>____</w:t>
      </w:r>
      <w:r w:rsidRPr="006F6438">
        <w:rPr>
          <w:rFonts w:ascii="Times New Roman" w:hAnsi="Times New Roman" w:cs="Times New Roman"/>
          <w:sz w:val="24"/>
          <w:szCs w:val="24"/>
        </w:rPr>
        <w:t xml:space="preserve">____ баллов   </w:t>
      </w:r>
    </w:p>
    <w:p w:rsid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329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329" w:rsidRDefault="0039632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589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Председатель жюри    __________</w:t>
      </w:r>
      <w:r w:rsidR="006D4589" w:rsidRPr="006F6438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80501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80501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C3D4B" w:rsidRPr="006F6438" w:rsidRDefault="00AC3D4B" w:rsidP="00AC3D4B">
      <w:pPr>
        <w:pStyle w:val="1"/>
        <w:ind w:left="0"/>
        <w:jc w:val="center"/>
        <w:rPr>
          <w:bCs w:val="0"/>
          <w:color w:val="auto"/>
          <w:spacing w:val="-7"/>
        </w:rPr>
      </w:pPr>
      <w:r w:rsidRPr="006F6438">
        <w:rPr>
          <w:bCs w:val="0"/>
          <w:color w:val="auto"/>
          <w:spacing w:val="-7"/>
        </w:rPr>
        <w:lastRenderedPageBreak/>
        <w:t>Задания</w:t>
      </w:r>
    </w:p>
    <w:p w:rsidR="00AC3D4B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 му</w:t>
      </w:r>
      <w:r>
        <w:rPr>
          <w:rFonts w:ascii="Times New Roman" w:hAnsi="Times New Roman" w:cs="Times New Roman"/>
          <w:b/>
          <w:sz w:val="28"/>
          <w:szCs w:val="28"/>
        </w:rPr>
        <w:t>ниципального этапа всероссийской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</w:t>
      </w:r>
    </w:p>
    <w:p w:rsidR="00AC3D4B" w:rsidRPr="006F6438" w:rsidRDefault="00AC3D4B" w:rsidP="00AC3D4B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по ОБЖ среди учащихся </w:t>
      </w:r>
      <w:r>
        <w:rPr>
          <w:rFonts w:ascii="Times New Roman" w:hAnsi="Times New Roman" w:cs="Times New Roman"/>
          <w:b/>
          <w:sz w:val="28"/>
          <w:szCs w:val="28"/>
        </w:rPr>
        <w:t>10 – 11</w:t>
      </w:r>
      <w:r w:rsidRPr="006F6438">
        <w:rPr>
          <w:rFonts w:ascii="Times New Roman" w:hAnsi="Times New Roman" w:cs="Times New Roman"/>
          <w:b/>
          <w:sz w:val="28"/>
          <w:szCs w:val="28"/>
        </w:rPr>
        <w:t>-х классов</w:t>
      </w:r>
    </w:p>
    <w:p w:rsidR="00AC3D4B" w:rsidRPr="00301635" w:rsidRDefault="00AC3D4B" w:rsidP="00AC3D4B">
      <w:pPr>
        <w:pStyle w:val="a3"/>
        <w:ind w:left="0" w:firstLine="709"/>
        <w:rPr>
          <w:sz w:val="28"/>
          <w:szCs w:val="28"/>
        </w:rPr>
      </w:pPr>
      <w:r w:rsidRPr="00301635">
        <w:rPr>
          <w:sz w:val="28"/>
          <w:szCs w:val="28"/>
        </w:rPr>
        <w:t>Теоретические задания</w:t>
      </w:r>
    </w:p>
    <w:p w:rsidR="00C76716" w:rsidRDefault="00C76716" w:rsidP="00371E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716" w:rsidRPr="00C76716" w:rsidRDefault="007659F5" w:rsidP="00C767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Террористическая безопасность.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А) Перечислите,  что  могут  использовать  террористы  в  качестве  орудий преступления  с  целью  достижения  максимального  поражающего  действия  на людей и имущество?</w:t>
      </w:r>
      <w:r w:rsidRPr="00C767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71E97" w:rsidRPr="0062448C" w:rsidRDefault="0062448C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4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E97" w:rsidRDefault="00371E97" w:rsidP="006244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Б) Перечислите,  что  включает  в  себя  понятие  «террористическая деятельность»?</w:t>
      </w:r>
    </w:p>
    <w:p w:rsidR="0062448C" w:rsidRPr="0062448C" w:rsidRDefault="0062448C" w:rsidP="0062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448C" w:rsidRPr="0062448C" w:rsidRDefault="0062448C" w:rsidP="00C7671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 w:rsidR="00BE16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15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371E97" w:rsidRPr="00C76716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</w:t>
      </w:r>
    </w:p>
    <w:p w:rsidR="00371E97" w:rsidRDefault="00371E97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9F5" w:rsidRPr="00C76716" w:rsidRDefault="007659F5" w:rsidP="00C7671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C7671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371E97" w:rsidRPr="00C76716" w:rsidRDefault="00371E97" w:rsidP="00C76716">
      <w:pPr>
        <w:pStyle w:val="a7"/>
        <w:spacing w:before="0" w:beforeAutospacing="0" w:after="0" w:afterAutospacing="0"/>
        <w:jc w:val="both"/>
        <w:rPr>
          <w:b/>
          <w:bCs/>
          <w:spacing w:val="-4"/>
        </w:rPr>
      </w:pPr>
      <w:r w:rsidRPr="00C76716">
        <w:rPr>
          <w:b/>
          <w:bCs/>
          <w:spacing w:val="-4"/>
        </w:rPr>
        <w:t>Заполните до конца схему, указав группы дорожных знаков (слева) и их назначение (справа).</w:t>
      </w:r>
    </w:p>
    <w:p w:rsidR="00371E97" w:rsidRPr="00C76716" w:rsidRDefault="00371E97" w:rsidP="0062448C">
      <w:pPr>
        <w:spacing w:after="0" w:line="240" w:lineRule="auto"/>
        <w:rPr>
          <w:rStyle w:val="ac"/>
          <w:color w:val="4B4B4B"/>
        </w:rPr>
      </w:pPr>
      <w:r w:rsidRPr="00C76716">
        <w:rPr>
          <w:rStyle w:val="ac"/>
          <w:rFonts w:ascii="Times New Roman" w:hAnsi="Times New Roman"/>
          <w:color w:val="4B4B4B"/>
          <w:sz w:val="24"/>
          <w:szCs w:val="24"/>
        </w:rPr>
        <w:t xml:space="preserve"> </w:t>
      </w:r>
    </w:p>
    <w:tbl>
      <w:tblPr>
        <w:tblStyle w:val="ab"/>
        <w:tblW w:w="9747" w:type="dxa"/>
        <w:tblLook w:val="04A0"/>
      </w:tblPr>
      <w:tblGrid>
        <w:gridCol w:w="3741"/>
        <w:gridCol w:w="903"/>
        <w:gridCol w:w="5103"/>
      </w:tblGrid>
      <w:tr w:rsidR="004311CE" w:rsidRPr="004311CE" w:rsidTr="004311CE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1CE" w:rsidRPr="004311CE" w:rsidRDefault="004311CE" w:rsidP="00431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КЛАССИФИКАЦИЯ ДОРОЖНЫХ ЗНАКОВ</w:t>
            </w:r>
          </w:p>
        </w:tc>
      </w:tr>
      <w:tr w:rsidR="00C76716" w:rsidRPr="004311CE" w:rsidTr="0062448C">
        <w:trPr>
          <w:trHeight w:val="84"/>
        </w:trPr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6716" w:rsidRPr="0062448C" w:rsidRDefault="00C76716" w:rsidP="004311CE">
            <w:pPr>
              <w:rPr>
                <w:rFonts w:ascii="Times New Roman" w:hAnsi="Times New Roman" w:cs="Times New Roman"/>
                <w:spacing w:val="-4"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6716" w:rsidRPr="0062448C" w:rsidRDefault="00C76716" w:rsidP="004311CE">
            <w:pPr>
              <w:rPr>
                <w:rFonts w:ascii="Times New Roman" w:hAnsi="Times New Roman" w:cs="Times New Roman"/>
                <w:spacing w:val="-4"/>
                <w:sz w:val="10"/>
                <w:szCs w:val="1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6716" w:rsidRPr="0062448C" w:rsidRDefault="00C76716" w:rsidP="004311CE">
            <w:pPr>
              <w:rPr>
                <w:rFonts w:ascii="Times New Roman" w:hAnsi="Times New Roman" w:cs="Times New Roman"/>
                <w:spacing w:val="-4"/>
                <w:sz w:val="10"/>
                <w:szCs w:val="10"/>
              </w:rPr>
            </w:pPr>
          </w:p>
        </w:tc>
      </w:tr>
      <w:tr w:rsidR="00C76716" w:rsidRPr="004311CE" w:rsidTr="004311CE">
        <w:tc>
          <w:tcPr>
            <w:tcW w:w="37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информируют водителей о приближении к опасному участку дороги, движение по которому требует принятия мер, соответствующих обстановке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Знаки приоритета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Default="00C76716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Default="0062448C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Pr="007368B5" w:rsidRDefault="0062448C" w:rsidP="004311CE">
            <w:pPr>
              <w:rPr>
                <w:color w:val="000000"/>
                <w:sz w:val="24"/>
                <w:szCs w:val="24"/>
              </w:rPr>
            </w:pP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Default="00C76716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Default="0062448C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Pr="007368B5" w:rsidRDefault="0062448C" w:rsidP="004311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вводят или отменяют определенные ограничения движения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Default="00C76716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Pr="007368B5" w:rsidRDefault="0062448C" w:rsidP="004311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rFonts w:ascii="Times New Roman" w:hAnsi="Times New Roman"/>
                <w:bCs/>
                <w:color w:val="4B4B4B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sz w:val="24"/>
                <w:szCs w:val="24"/>
              </w:rPr>
              <w:t>разрешают движение только в указан</w:t>
            </w:r>
            <w:r w:rsidRPr="007368B5">
              <w:rPr>
                <w:rFonts w:ascii="Times New Roman" w:hAnsi="Times New Roman"/>
                <w:sz w:val="24"/>
                <w:szCs w:val="24"/>
              </w:rPr>
              <w:softHyphen/>
              <w:t>ных направлениях или только определенным видам транспортных средств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Знаки особых предписаний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Default="00C76716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Default="0062448C" w:rsidP="004311CE">
            <w:pPr>
              <w:rPr>
                <w:color w:val="000000"/>
                <w:sz w:val="24"/>
                <w:szCs w:val="24"/>
              </w:rPr>
            </w:pPr>
          </w:p>
          <w:p w:rsidR="0062448C" w:rsidRPr="007368B5" w:rsidRDefault="0062448C" w:rsidP="004311CE">
            <w:pPr>
              <w:rPr>
                <w:color w:val="000000"/>
                <w:sz w:val="24"/>
                <w:szCs w:val="24"/>
              </w:rPr>
            </w:pP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sz w:val="24"/>
                <w:szCs w:val="24"/>
              </w:rPr>
              <w:t>Информационные знаки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Default="00C76716" w:rsidP="004311CE">
            <w:pPr>
              <w:rPr>
                <w:sz w:val="24"/>
                <w:szCs w:val="24"/>
              </w:rPr>
            </w:pPr>
          </w:p>
          <w:p w:rsidR="0062448C" w:rsidRDefault="0062448C" w:rsidP="004311CE">
            <w:pPr>
              <w:rPr>
                <w:sz w:val="24"/>
                <w:szCs w:val="24"/>
              </w:rPr>
            </w:pPr>
          </w:p>
          <w:p w:rsidR="0062448C" w:rsidRDefault="0062448C" w:rsidP="004311CE">
            <w:pPr>
              <w:rPr>
                <w:sz w:val="24"/>
                <w:szCs w:val="24"/>
              </w:rPr>
            </w:pPr>
          </w:p>
          <w:p w:rsidR="0062448C" w:rsidRDefault="0062448C" w:rsidP="004311CE">
            <w:pPr>
              <w:rPr>
                <w:sz w:val="24"/>
                <w:szCs w:val="24"/>
              </w:rPr>
            </w:pPr>
          </w:p>
          <w:p w:rsidR="0062448C" w:rsidRPr="007368B5" w:rsidRDefault="0062448C" w:rsidP="004311CE">
            <w:pPr>
              <w:rPr>
                <w:sz w:val="24"/>
                <w:szCs w:val="24"/>
              </w:rPr>
            </w:pP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4311CE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color w:val="000000"/>
                <w:sz w:val="24"/>
                <w:szCs w:val="24"/>
              </w:rPr>
              <w:t>информируют о расположении соответствующих объектов</w:t>
            </w:r>
          </w:p>
        </w:tc>
      </w:tr>
      <w:tr w:rsidR="00C76716" w:rsidRPr="004311CE" w:rsidTr="004311CE">
        <w:tc>
          <w:tcPr>
            <w:tcW w:w="3741" w:type="dxa"/>
            <w:tcBorders>
              <w:right w:val="single" w:sz="4" w:space="0" w:color="auto"/>
            </w:tcBorders>
            <w:vAlign w:val="center"/>
          </w:tcPr>
          <w:p w:rsidR="004311CE" w:rsidRPr="007368B5" w:rsidRDefault="004311CE" w:rsidP="004311C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Знаки </w:t>
            </w:r>
          </w:p>
          <w:p w:rsidR="00C76716" w:rsidRPr="007368B5" w:rsidRDefault="004311CE" w:rsidP="004311CE">
            <w:pPr>
              <w:rPr>
                <w:color w:val="000000"/>
                <w:sz w:val="24"/>
                <w:szCs w:val="24"/>
              </w:rPr>
            </w:pPr>
            <w:r w:rsidRPr="007368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дополнительной информации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716" w:rsidRPr="007368B5" w:rsidRDefault="007368B5" w:rsidP="004311C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68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---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C76716" w:rsidRPr="007368B5" w:rsidRDefault="00C76716" w:rsidP="004311CE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62448C" w:rsidRPr="0062448C" w:rsidRDefault="0062448C" w:rsidP="00C76716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:rsidR="00371E97" w:rsidRPr="00C76716" w:rsidRDefault="00371E97" w:rsidP="00C7671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 w:rsidR="00BE16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16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371E97" w:rsidRPr="00C76716" w:rsidRDefault="00371E97" w:rsidP="00C76716">
      <w:pPr>
        <w:pStyle w:val="FR1"/>
        <w:spacing w:before="0"/>
        <w:jc w:val="both"/>
        <w:rPr>
          <w:b/>
          <w:bCs/>
          <w:spacing w:val="-4"/>
          <w:kern w:val="28"/>
          <w:sz w:val="24"/>
          <w:szCs w:val="24"/>
        </w:rPr>
      </w:pPr>
      <w:r w:rsidRPr="00C76716">
        <w:rPr>
          <w:i/>
          <w:iCs/>
          <w:sz w:val="24"/>
          <w:szCs w:val="24"/>
        </w:rPr>
        <w:t>Подписи членов жюри</w:t>
      </w:r>
      <w:r w:rsidRPr="00C76716">
        <w:rPr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7368B5" w:rsidRDefault="007368B5" w:rsidP="00736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8B5" w:rsidRDefault="007659F5" w:rsidP="00736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371E97" w:rsidRPr="00C76716" w:rsidRDefault="00371E97" w:rsidP="00736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Как подготовить место для костра?</w:t>
      </w:r>
    </w:p>
    <w:p w:rsidR="00371E97" w:rsidRPr="0062448C" w:rsidRDefault="0062448C" w:rsidP="00736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448C" w:rsidRPr="0062448C" w:rsidRDefault="0062448C" w:rsidP="007368B5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:rsidR="007368B5" w:rsidRPr="00C76716" w:rsidRDefault="007368B5" w:rsidP="007368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7659F5" w:rsidRPr="00C76716" w:rsidRDefault="007368B5" w:rsidP="007368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371E97" w:rsidRPr="00C76716" w:rsidRDefault="00371E97" w:rsidP="00C76716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8B5" w:rsidRDefault="00371E97" w:rsidP="007368B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371E97" w:rsidRPr="00C76716" w:rsidRDefault="00371E97" w:rsidP="007368B5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76716">
        <w:rPr>
          <w:rFonts w:ascii="Times New Roman" w:hAnsi="Times New Roman" w:cs="Times New Roman"/>
          <w:b/>
          <w:iCs/>
          <w:sz w:val="24"/>
          <w:szCs w:val="24"/>
        </w:rPr>
        <w:t>Вы заметили грозовой фронт, как определить при</w:t>
      </w:r>
      <w:r w:rsidRPr="00C76716">
        <w:rPr>
          <w:rFonts w:ascii="Times New Roman" w:hAnsi="Times New Roman" w:cs="Times New Roman"/>
          <w:b/>
          <w:iCs/>
          <w:sz w:val="24"/>
          <w:szCs w:val="24"/>
        </w:rPr>
        <w:softHyphen/>
        <w:t xml:space="preserve">мерное расстояние до него, а также оценить </w:t>
      </w:r>
      <w:proofErr w:type="gramStart"/>
      <w:r w:rsidRPr="00C76716">
        <w:rPr>
          <w:rFonts w:ascii="Times New Roman" w:hAnsi="Times New Roman" w:cs="Times New Roman"/>
          <w:b/>
          <w:iCs/>
          <w:sz w:val="24"/>
          <w:szCs w:val="24"/>
        </w:rPr>
        <w:t>приближается</w:t>
      </w:r>
      <w:proofErr w:type="gramEnd"/>
      <w:r w:rsidRPr="00C76716">
        <w:rPr>
          <w:rFonts w:ascii="Times New Roman" w:hAnsi="Times New Roman" w:cs="Times New Roman"/>
          <w:b/>
          <w:iCs/>
          <w:sz w:val="24"/>
          <w:szCs w:val="24"/>
        </w:rPr>
        <w:t xml:space="preserve"> или удаляется фронт.</w:t>
      </w:r>
    </w:p>
    <w:p w:rsidR="007368B5" w:rsidRPr="005A5DB1" w:rsidRDefault="0062448C" w:rsidP="00624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448C" w:rsidRPr="0062448C" w:rsidRDefault="0062448C" w:rsidP="007368B5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:rsidR="007368B5" w:rsidRPr="00C76716" w:rsidRDefault="007368B5" w:rsidP="007368B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 w:rsidR="00BE167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371E97" w:rsidRPr="00C76716" w:rsidRDefault="007368B5" w:rsidP="007368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AC6E45" w:rsidRDefault="00773CA1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</w:t>
      </w:r>
    </w:p>
    <w:p w:rsidR="00AC6E45" w:rsidRDefault="00773CA1" w:rsidP="00624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716">
        <w:rPr>
          <w:rFonts w:ascii="Times New Roman" w:hAnsi="Times New Roman" w:cs="Times New Roman"/>
          <w:b/>
          <w:sz w:val="24"/>
          <w:szCs w:val="24"/>
        </w:rPr>
        <w:t>Какие общепринятые виды опасностей связаны с эксплуатацией мобильных телефонов?</w:t>
      </w:r>
    </w:p>
    <w:p w:rsidR="0062448C" w:rsidRPr="0062448C" w:rsidRDefault="0062448C" w:rsidP="00624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448C" w:rsidRPr="0062448C" w:rsidRDefault="0062448C" w:rsidP="006244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C6E45" w:rsidRPr="00C76716" w:rsidRDefault="00AC6E45" w:rsidP="00AC6E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AC6E45" w:rsidRPr="00C76716" w:rsidRDefault="00AC6E45" w:rsidP="00AC6E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AC6E45" w:rsidRPr="00C76716" w:rsidRDefault="00AC6E45" w:rsidP="00AC6E45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2BE6" w:rsidRDefault="00552BE6" w:rsidP="003175D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w w:val="120"/>
          <w:sz w:val="24"/>
          <w:szCs w:val="24"/>
        </w:rPr>
        <w:t>Задание 6</w:t>
      </w:r>
      <w:r w:rsidRPr="00415EE5">
        <w:rPr>
          <w:rFonts w:ascii="Times New Roman" w:hAnsi="Times New Roman"/>
          <w:b/>
          <w:bCs/>
          <w:w w:val="120"/>
          <w:sz w:val="24"/>
          <w:szCs w:val="24"/>
        </w:rPr>
        <w:t>.</w:t>
      </w:r>
      <w:r w:rsidRPr="00415EE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52BE6" w:rsidRDefault="00552BE6" w:rsidP="0062448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15EE5">
        <w:rPr>
          <w:rFonts w:ascii="Times New Roman" w:hAnsi="Times New Roman"/>
          <w:b/>
          <w:sz w:val="24"/>
          <w:szCs w:val="24"/>
        </w:rPr>
        <w:t xml:space="preserve">Укажите стрелками соответствие в названии и способе применения средства </w:t>
      </w:r>
      <w:r w:rsidR="0062448C">
        <w:rPr>
          <w:rFonts w:ascii="Times New Roman" w:hAnsi="Times New Roman"/>
          <w:b/>
          <w:sz w:val="24"/>
          <w:szCs w:val="24"/>
        </w:rPr>
        <w:t>т</w:t>
      </w:r>
      <w:r w:rsidRPr="00415EE5">
        <w:rPr>
          <w:rFonts w:ascii="Times New Roman" w:hAnsi="Times New Roman"/>
          <w:b/>
          <w:sz w:val="24"/>
          <w:szCs w:val="24"/>
        </w:rPr>
        <w:t>ушения небольшого загорания в быту.</w:t>
      </w:r>
    </w:p>
    <w:tbl>
      <w:tblPr>
        <w:tblStyle w:val="ab"/>
        <w:tblW w:w="9747" w:type="dxa"/>
        <w:tblLook w:val="04A0"/>
      </w:tblPr>
      <w:tblGrid>
        <w:gridCol w:w="2093"/>
        <w:gridCol w:w="3190"/>
        <w:gridCol w:w="4464"/>
      </w:tblGrid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rFonts w:ascii="Times New Roman" w:hAnsi="Times New Roman"/>
              </w:rPr>
            </w:pPr>
            <w:r w:rsidRPr="00496633">
              <w:rPr>
                <w:rFonts w:ascii="Times New Roman" w:hAnsi="Times New Roman"/>
              </w:rPr>
              <w:t>Снег</w:t>
            </w:r>
          </w:p>
        </w:tc>
        <w:tc>
          <w:tcPr>
            <w:tcW w:w="3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Default="003175D1" w:rsidP="003175D1">
            <w:pPr>
              <w:spacing w:line="20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767F">
              <w:rPr>
                <w:rFonts w:ascii="Times New Roman" w:hAnsi="Times New Roman"/>
                <w:sz w:val="24"/>
                <w:szCs w:val="24"/>
              </w:rPr>
              <w:t>Для засыпки мелких очагов возгорания в быту (в бытовых электроприборах, в газовых шлангах, на газовой плите, средства бытовой химии и т.п.)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sz w:val="26"/>
              </w:rPr>
            </w:pPr>
            <w:r w:rsidRPr="00496633">
              <w:rPr>
                <w:rFonts w:ascii="Times New Roman" w:hAnsi="Times New Roman"/>
                <w:sz w:val="26"/>
                <w:szCs w:val="28"/>
              </w:rPr>
              <w:t>Веники из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  <w:szCs w:val="28"/>
              </w:rPr>
              <w:t>зеленых веток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3175D1" w:rsidRDefault="00552BE6" w:rsidP="003175D1">
            <w:pPr>
              <w:spacing w:line="204" w:lineRule="auto"/>
            </w:pPr>
            <w:r w:rsidRPr="00AB68CB">
              <w:rPr>
                <w:rFonts w:ascii="Times New Roman" w:hAnsi="Times New Roman"/>
              </w:rPr>
              <w:t>Можно использовать для тушения горючих жидкостей, жира, а также для прекращения доступа воздуха к очагу горения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sz w:val="26"/>
              </w:rPr>
            </w:pPr>
            <w:r w:rsidRPr="00496633">
              <w:rPr>
                <w:rFonts w:ascii="Times New Roman" w:hAnsi="Times New Roman"/>
                <w:sz w:val="26"/>
                <w:szCs w:val="28"/>
              </w:rPr>
              <w:t>Песок,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  <w:szCs w:val="28"/>
              </w:rPr>
              <w:t>земля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552BE6" w:rsidRDefault="00552BE6" w:rsidP="00552BE6">
            <w:r w:rsidRPr="00AB68CB">
              <w:rPr>
                <w:rFonts w:ascii="Times New Roman" w:hAnsi="Times New Roman"/>
              </w:rPr>
              <w:t>Можно тушить почти все, за исключением электропроводки и горючих жидкостей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552BE6" w:rsidRDefault="00552BE6" w:rsidP="003175D1">
            <w:pPr>
              <w:rPr>
                <w:sz w:val="26"/>
              </w:rPr>
            </w:pPr>
            <w:r w:rsidRPr="00496633">
              <w:rPr>
                <w:rFonts w:ascii="Times New Roman" w:hAnsi="Times New Roman"/>
                <w:sz w:val="26"/>
                <w:szCs w:val="28"/>
              </w:rPr>
              <w:t>Брезент,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  <w:szCs w:val="28"/>
              </w:rPr>
              <w:t>верхняя одежда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552BE6" w:rsidRDefault="00552BE6" w:rsidP="00552BE6">
            <w:pPr>
              <w:rPr>
                <w:rFonts w:ascii="Times New Roman" w:hAnsi="Times New Roman"/>
                <w:b/>
                <w:color w:val="000000"/>
              </w:rPr>
            </w:pPr>
            <w:r w:rsidRPr="00AB68CB">
              <w:rPr>
                <w:rFonts w:ascii="Times New Roman" w:hAnsi="Times New Roman"/>
              </w:rPr>
              <w:t xml:space="preserve">Применяются для </w:t>
            </w:r>
            <w:r w:rsidRPr="00AB68CB">
              <w:rPr>
                <w:rFonts w:ascii="Times New Roman" w:hAnsi="Times New Roman"/>
                <w:kern w:val="28"/>
              </w:rPr>
              <w:t>захлестыва</w:t>
            </w:r>
            <w:r w:rsidRPr="00AB68CB">
              <w:rPr>
                <w:rFonts w:ascii="Times New Roman" w:hAnsi="Times New Roman"/>
                <w:kern w:val="28"/>
              </w:rPr>
              <w:softHyphen/>
              <w:t xml:space="preserve">ния кромки огня ветками </w:t>
            </w:r>
            <w:r w:rsidRPr="00AB68CB">
              <w:rPr>
                <w:rFonts w:ascii="Times New Roman" w:hAnsi="Times New Roman"/>
                <w:color w:val="000000"/>
              </w:rPr>
              <w:t>при небольших загораниях в лесу</w:t>
            </w:r>
          </w:p>
        </w:tc>
      </w:tr>
      <w:tr w:rsidR="00552BE6" w:rsidTr="003175D1"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552BE6" w:rsidRPr="003175D1" w:rsidRDefault="003175D1" w:rsidP="003175D1">
            <w:pPr>
              <w:rPr>
                <w:rFonts w:ascii="Times New Roman" w:hAnsi="Times New Roman"/>
                <w:sz w:val="26"/>
              </w:rPr>
            </w:pPr>
            <w:r w:rsidRPr="00496633">
              <w:rPr>
                <w:rFonts w:ascii="Times New Roman" w:hAnsi="Times New Roman"/>
                <w:sz w:val="26"/>
              </w:rPr>
              <w:t>Стиральный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496633">
              <w:rPr>
                <w:rFonts w:ascii="Times New Roman" w:hAnsi="Times New Roman"/>
                <w:sz w:val="26"/>
              </w:rPr>
              <w:t>порошок</w:t>
            </w:r>
          </w:p>
        </w:tc>
        <w:tc>
          <w:tcPr>
            <w:tcW w:w="3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BE6" w:rsidRDefault="00552BE6" w:rsidP="00552BE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64" w:type="dxa"/>
            <w:tcBorders>
              <w:left w:val="single" w:sz="4" w:space="0" w:color="auto"/>
            </w:tcBorders>
          </w:tcPr>
          <w:p w:rsidR="00552BE6" w:rsidRPr="003175D1" w:rsidRDefault="003175D1" w:rsidP="003175D1">
            <w:pPr>
              <w:spacing w:line="204" w:lineRule="auto"/>
            </w:pPr>
            <w:r>
              <w:rPr>
                <w:rFonts w:ascii="Times New Roman" w:hAnsi="Times New Roman"/>
                <w:kern w:val="28"/>
              </w:rPr>
              <w:t>Д</w:t>
            </w:r>
            <w:r w:rsidRPr="00AB68CB">
              <w:rPr>
                <w:rFonts w:ascii="Times New Roman" w:hAnsi="Times New Roman"/>
                <w:kern w:val="28"/>
              </w:rPr>
              <w:t>ля тушения неболь</w:t>
            </w:r>
            <w:r w:rsidRPr="00AB68CB">
              <w:rPr>
                <w:rFonts w:ascii="Times New Roman" w:hAnsi="Times New Roman"/>
                <w:kern w:val="28"/>
              </w:rPr>
              <w:softHyphen/>
              <w:t>ших очагов горения, в том чис</w:t>
            </w:r>
            <w:r w:rsidRPr="00AB68CB">
              <w:rPr>
                <w:rFonts w:ascii="Times New Roman" w:hAnsi="Times New Roman"/>
                <w:kern w:val="28"/>
              </w:rPr>
              <w:softHyphen/>
              <w:t>ле проливов горючих жидкос</w:t>
            </w:r>
            <w:r w:rsidRPr="00AB68CB">
              <w:rPr>
                <w:rFonts w:ascii="Times New Roman" w:hAnsi="Times New Roman"/>
                <w:kern w:val="28"/>
              </w:rPr>
              <w:softHyphen/>
              <w:t>тей (керосин, бензин, масла, смолы и др.)</w:t>
            </w:r>
          </w:p>
        </w:tc>
      </w:tr>
    </w:tbl>
    <w:p w:rsidR="003175D1" w:rsidRPr="003175D1" w:rsidRDefault="003175D1" w:rsidP="003175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16"/>
          <w:szCs w:val="16"/>
        </w:rPr>
      </w:pPr>
    </w:p>
    <w:p w:rsidR="003175D1" w:rsidRPr="00C76716" w:rsidRDefault="003175D1" w:rsidP="003175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14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3175D1" w:rsidRPr="00C76716" w:rsidRDefault="003175D1" w:rsidP="003175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3175D1" w:rsidRDefault="003175D1" w:rsidP="003175D1">
      <w:pPr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3175D1" w:rsidRDefault="003175D1" w:rsidP="003175D1">
      <w:pPr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Задание 7</w:t>
      </w:r>
      <w:r w:rsidRPr="00415EE5">
        <w:rPr>
          <w:rFonts w:ascii="Times New Roman" w:hAnsi="Times New Roman"/>
          <w:b/>
          <w:spacing w:val="-4"/>
          <w:sz w:val="24"/>
          <w:szCs w:val="24"/>
        </w:rPr>
        <w:t xml:space="preserve">. </w:t>
      </w:r>
    </w:p>
    <w:p w:rsidR="003175D1" w:rsidRPr="00415EE5" w:rsidRDefault="003175D1" w:rsidP="003175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5EE5">
        <w:rPr>
          <w:rFonts w:ascii="Times New Roman" w:hAnsi="Times New Roman"/>
          <w:b/>
          <w:spacing w:val="-4"/>
          <w:sz w:val="24"/>
          <w:szCs w:val="24"/>
        </w:rPr>
        <w:t>Выберите и впишите в таблицу напротив каждого знака пожарной безопасности</w:t>
      </w:r>
      <w:r w:rsidRPr="00415EE5">
        <w:rPr>
          <w:rFonts w:ascii="Times New Roman" w:hAnsi="Times New Roman"/>
          <w:b/>
          <w:sz w:val="24"/>
          <w:szCs w:val="24"/>
        </w:rPr>
        <w:t xml:space="preserve"> его смысловое значение (название).</w:t>
      </w:r>
    </w:p>
    <w:tbl>
      <w:tblPr>
        <w:tblStyle w:val="ab"/>
        <w:tblW w:w="9639" w:type="dxa"/>
        <w:tblInd w:w="108" w:type="dxa"/>
        <w:tblLook w:val="04A0"/>
      </w:tblPr>
      <w:tblGrid>
        <w:gridCol w:w="567"/>
        <w:gridCol w:w="1701"/>
        <w:gridCol w:w="7371"/>
      </w:tblGrid>
      <w:tr w:rsidR="003175D1" w:rsidRPr="00415EE5" w:rsidTr="00B57632">
        <w:trPr>
          <w:trHeight w:val="75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Знак </w:t>
            </w:r>
            <w:proofErr w:type="gramStart"/>
            <w:r w:rsidRPr="00415EE5">
              <w:rPr>
                <w:rFonts w:ascii="Times New Roman" w:hAnsi="Times New Roman"/>
                <w:spacing w:val="-6"/>
                <w:sz w:val="24"/>
                <w:szCs w:val="24"/>
              </w:rPr>
              <w:t>пожарной</w:t>
            </w:r>
            <w:proofErr w:type="gramEnd"/>
            <w:r w:rsidRPr="00415EE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Смысловое значение знака</w:t>
            </w:r>
          </w:p>
        </w:tc>
      </w:tr>
      <w:tr w:rsidR="003175D1" w:rsidRPr="00415EE5" w:rsidTr="00B57632">
        <w:trPr>
          <w:trHeight w:val="456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552450"/>
                  <wp:effectExtent l="19050" t="0" r="0" b="0"/>
                  <wp:docPr id="230" name="Рисунок 10" descr="C:\Documents and Settings\Larson\Рабочий стол\пожк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Larson\Рабочий стол\пожк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449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541401"/>
                  <wp:effectExtent l="19050" t="0" r="0" b="0"/>
                  <wp:docPr id="256" name="Рисунок 16" descr="C:\Documents and Settings\Larson\Рабочий стол\1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Larson\Рабочий стол\1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1" cy="545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453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61975" cy="561975"/>
                  <wp:effectExtent l="19050" t="0" r="9525" b="0"/>
                  <wp:docPr id="257" name="Рисунок 11" descr="C:\Documents and Settings\Larson\Рабочий стол\сухотру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Larson\Рабочий стол\сухотру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1052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0075" cy="600075"/>
                  <wp:effectExtent l="19050" t="0" r="9525" b="0"/>
                  <wp:docPr id="258" name="Рисунок 9" descr="C:\Documents and Settings\Larson\Рабочий стол\пож гидрант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Larson\Рабочий стол\пож гидрант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860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52450" cy="552450"/>
                  <wp:effectExtent l="19050" t="0" r="0" b="0"/>
                  <wp:docPr id="259" name="Рисунок 14" descr="C:\Documents and Settings\Larson\Рабочий стол\кнопк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Larson\Рабочий стол\кнопк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916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04825" cy="504825"/>
                  <wp:effectExtent l="19050" t="0" r="9525" b="0"/>
                  <wp:docPr id="260" name="Рисунок 12" descr="C:\Documents and Settings\Larson\Рабочий стол\оповещ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Larson\Рабочий стол\оповещ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504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EE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61975" cy="561975"/>
                  <wp:effectExtent l="19050" t="0" r="9525" b="0"/>
                  <wp:docPr id="261" name="Рисунок 26" descr="C:\Documents and Settings\Larson\Рабочий стол\Р04_Запрещается_тушить_водой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Larson\Рабочий стол\Р04_Запрещается_тушить_водой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521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noProof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16211" cy="533400"/>
                  <wp:effectExtent l="19050" t="0" r="0" b="0"/>
                  <wp:docPr id="262" name="Рисунок 27" descr="C:\Documents and Settings\Larson\Рабочий стол\w01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nts and Settings\Larson\Рабочий стол\w01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691" cy="539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521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noProof/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9600" cy="527677"/>
                  <wp:effectExtent l="19050" t="0" r="0" b="0"/>
                  <wp:docPr id="263" name="Рисунок 28" descr="C:\Documents and Settings\Larson\Рабочий стол\w11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nts and Settings\Larson\Рабочий стол\w11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330" cy="536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75D1" w:rsidRPr="00415EE5" w:rsidTr="00B57632">
        <w:trPr>
          <w:trHeight w:val="600"/>
        </w:trPr>
        <w:tc>
          <w:tcPr>
            <w:tcW w:w="567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noProof/>
                <w:sz w:val="24"/>
                <w:szCs w:val="24"/>
              </w:rPr>
              <w:t>10.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15EE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19125" cy="619125"/>
                  <wp:effectExtent l="19050" t="0" r="9525" b="0"/>
                  <wp:docPr id="264" name="Рисунок 31" descr="C:\Documents and Settings\Larson\Рабочий стол\a0628c82566ceb1963e1a69e648a88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Larson\Рабочий стол\a0628c82566ceb1963e1a69e648a88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3175D1" w:rsidRPr="00415EE5" w:rsidRDefault="003175D1" w:rsidP="00B5763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3175D1" w:rsidRPr="0062448C" w:rsidRDefault="003175D1" w:rsidP="003175D1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pacing w:val="-4"/>
          <w:kern w:val="28"/>
          <w:sz w:val="16"/>
          <w:szCs w:val="16"/>
        </w:rPr>
      </w:pPr>
    </w:p>
    <w:p w:rsidR="003175D1" w:rsidRPr="00C76716" w:rsidRDefault="003175D1" w:rsidP="003175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B5763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0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3175D1" w:rsidRPr="00C76716" w:rsidRDefault="003175D1" w:rsidP="003175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C70D25" w:rsidRPr="00C76716" w:rsidRDefault="00C70D25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632" w:rsidRDefault="00B57632" w:rsidP="005A5DB1">
      <w:pPr>
        <w:pStyle w:val="1"/>
        <w:spacing w:line="360" w:lineRule="auto"/>
        <w:ind w:left="0"/>
        <w:jc w:val="both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Задание 8</w:t>
      </w:r>
      <w:r w:rsidRPr="001010C1">
        <w:rPr>
          <w:rFonts w:eastAsia="Calibri"/>
          <w:color w:val="auto"/>
          <w:sz w:val="24"/>
          <w:szCs w:val="24"/>
        </w:rPr>
        <w:t xml:space="preserve">.  </w:t>
      </w:r>
    </w:p>
    <w:p w:rsidR="00B57632" w:rsidRDefault="00B57632" w:rsidP="005A5DB1">
      <w:pPr>
        <w:pStyle w:val="1"/>
        <w:spacing w:line="360" w:lineRule="auto"/>
        <w:ind w:left="0"/>
        <w:jc w:val="both"/>
        <w:rPr>
          <w:color w:val="auto"/>
          <w:sz w:val="24"/>
          <w:szCs w:val="24"/>
        </w:rPr>
      </w:pPr>
      <w:r w:rsidRPr="00635AC3">
        <w:rPr>
          <w:rFonts w:eastAsia="Calibri"/>
          <w:color w:val="auto"/>
          <w:sz w:val="24"/>
          <w:szCs w:val="24"/>
        </w:rPr>
        <w:t xml:space="preserve">Федеральный закон «О защите населения и территорий от чрезвычайных ситуаций природного и техногенного характера» от 21.12.1994 №68-ФЗ </w:t>
      </w:r>
      <w:r w:rsidRPr="00635AC3">
        <w:rPr>
          <w:color w:val="auto"/>
          <w:sz w:val="24"/>
          <w:szCs w:val="24"/>
        </w:rPr>
        <w:t xml:space="preserve">содержит специальные термины и определения. </w:t>
      </w:r>
      <w:r>
        <w:rPr>
          <w:color w:val="auto"/>
          <w:sz w:val="24"/>
          <w:szCs w:val="24"/>
        </w:rPr>
        <w:t xml:space="preserve"> </w:t>
      </w:r>
      <w:r w:rsidRPr="00635AC3">
        <w:rPr>
          <w:color w:val="auto"/>
          <w:sz w:val="24"/>
          <w:szCs w:val="24"/>
        </w:rPr>
        <w:t>Впишите необходимый термин в свободную строку.</w:t>
      </w:r>
    </w:p>
    <w:p w:rsidR="00B57632" w:rsidRPr="00DF5644" w:rsidRDefault="00B57632" w:rsidP="005A5D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1. </w:t>
      </w:r>
      <w:r w:rsidR="0062448C">
        <w:rPr>
          <w:rFonts w:ascii="Times New Roman" w:hAnsi="Times New Roman"/>
          <w:b/>
          <w:i/>
          <w:sz w:val="24"/>
          <w:szCs w:val="24"/>
          <w:u w:val="single"/>
        </w:rPr>
        <w:t>___________</w:t>
      </w:r>
      <w:r w:rsidRPr="00DF5644">
        <w:rPr>
          <w:rFonts w:ascii="Times New Roman" w:hAnsi="Times New Roman"/>
          <w:sz w:val="24"/>
          <w:szCs w:val="24"/>
        </w:rPr>
        <w:t>– совокупность обстоятельств, порождающих гипотетическую опасность, которая в перспективе может превратиться в непосредственную опасность.</w:t>
      </w:r>
    </w:p>
    <w:p w:rsidR="00B57632" w:rsidRPr="00DF5644" w:rsidRDefault="00B57632" w:rsidP="005A5D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2. </w:t>
      </w:r>
      <w:r w:rsidR="0062448C">
        <w:rPr>
          <w:rFonts w:ascii="Times New Roman" w:hAnsi="Times New Roman"/>
          <w:b/>
          <w:i/>
          <w:sz w:val="24"/>
          <w:szCs w:val="24"/>
          <w:u w:val="single"/>
        </w:rPr>
        <w:t>__________________________________________</w:t>
      </w:r>
      <w:r w:rsidRPr="00DF5644">
        <w:rPr>
          <w:rFonts w:ascii="Times New Roman" w:hAnsi="Times New Roman"/>
          <w:sz w:val="24"/>
          <w:szCs w:val="24"/>
        </w:rPr>
        <w:t xml:space="preserve"> – стихийное событие природного происхождения, вызывающее сравнительно небольшие негативные последствия для жизнедеятельности людей и экономики. </w:t>
      </w:r>
    </w:p>
    <w:p w:rsidR="00B57632" w:rsidRPr="00DF5644" w:rsidRDefault="00B57632" w:rsidP="005A5D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3. </w:t>
      </w:r>
      <w:r w:rsidR="0062448C">
        <w:rPr>
          <w:rFonts w:ascii="Times New Roman" w:hAnsi="Times New Roman"/>
          <w:b/>
          <w:i/>
          <w:sz w:val="24"/>
          <w:szCs w:val="24"/>
          <w:u w:val="single"/>
        </w:rPr>
        <w:t>______________</w:t>
      </w:r>
      <w:r w:rsidRPr="00DF564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F5644">
        <w:rPr>
          <w:rFonts w:ascii="Times New Roman" w:hAnsi="Times New Roman"/>
          <w:sz w:val="24"/>
          <w:szCs w:val="24"/>
        </w:rPr>
        <w:t xml:space="preserve">– выход из строя людей ввиду гибели, ранений, травм, болезней. </w:t>
      </w:r>
    </w:p>
    <w:p w:rsidR="00B57632" w:rsidRPr="00DF5644" w:rsidRDefault="00B57632" w:rsidP="005A5D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4. </w:t>
      </w:r>
      <w:r w:rsidR="0062448C">
        <w:rPr>
          <w:rFonts w:ascii="Times New Roman" w:hAnsi="Times New Roman"/>
          <w:b/>
          <w:i/>
          <w:sz w:val="24"/>
          <w:szCs w:val="24"/>
          <w:u w:val="single"/>
        </w:rPr>
        <w:t>________________________________________________________</w:t>
      </w:r>
      <w:r w:rsidRPr="00DF5644">
        <w:rPr>
          <w:rFonts w:ascii="Times New Roman" w:hAnsi="Times New Roman"/>
          <w:sz w:val="24"/>
          <w:szCs w:val="24"/>
        </w:rPr>
        <w:t xml:space="preserve"> – обстановка на определенной территории или акватории, сложившаяся в результате источника чрезвычайной ситуации, которая может повлечь или повлекла за собой человеческие жертвы, ущерб здоровью людей и (или) окружающей природной среде, значительные  материальные потери и нарушение условий жизнедеятельности людей.</w:t>
      </w:r>
    </w:p>
    <w:p w:rsidR="00B57632" w:rsidRPr="00DF5644" w:rsidRDefault="00B57632" w:rsidP="005A5D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5. </w:t>
      </w:r>
      <w:r w:rsidR="0062448C">
        <w:rPr>
          <w:rFonts w:ascii="Times New Roman" w:hAnsi="Times New Roman"/>
          <w:b/>
          <w:i/>
          <w:sz w:val="24"/>
          <w:szCs w:val="24"/>
          <w:u w:val="single"/>
        </w:rPr>
        <w:t>__________________________________________</w:t>
      </w:r>
      <w:r w:rsidRPr="00DF5644">
        <w:rPr>
          <w:rFonts w:ascii="Times New Roman" w:hAnsi="Times New Roman"/>
          <w:sz w:val="24"/>
          <w:szCs w:val="24"/>
        </w:rPr>
        <w:t xml:space="preserve"> – разрушительное или природно-антропогенное явление или процесс значительного масштаба, в результате </w:t>
      </w:r>
      <w:r w:rsidRPr="00DF5644">
        <w:rPr>
          <w:rFonts w:ascii="Times New Roman" w:hAnsi="Times New Roman"/>
          <w:sz w:val="24"/>
          <w:szCs w:val="24"/>
        </w:rPr>
        <w:lastRenderedPageBreak/>
        <w:t xml:space="preserve">которого возникла угроза жизни и здоровью людей, могут произойти разрушения или уничтожение материальных ценностей и компонентов окружающей природной среды. </w:t>
      </w:r>
    </w:p>
    <w:p w:rsidR="00B57632" w:rsidRPr="001010C1" w:rsidRDefault="00B57632" w:rsidP="005A5D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6. </w:t>
      </w:r>
      <w:r w:rsidR="0062448C">
        <w:rPr>
          <w:rFonts w:ascii="Times New Roman" w:hAnsi="Times New Roman"/>
          <w:b/>
          <w:i/>
          <w:sz w:val="24"/>
          <w:szCs w:val="24"/>
          <w:u w:val="single"/>
        </w:rPr>
        <w:t>________________</w:t>
      </w:r>
      <w:r w:rsidRPr="00DF5644">
        <w:rPr>
          <w:rFonts w:ascii="Times New Roman" w:hAnsi="Times New Roman"/>
          <w:sz w:val="24"/>
          <w:szCs w:val="24"/>
        </w:rPr>
        <w:t xml:space="preserve"> отражает материальный и финансовый урон, нанесенный в процессе чрезвычайной ситуации. Бывает прямой и </w:t>
      </w:r>
      <w:proofErr w:type="gramStart"/>
      <w:r w:rsidRPr="00DF5644">
        <w:rPr>
          <w:rFonts w:ascii="Times New Roman" w:hAnsi="Times New Roman"/>
          <w:sz w:val="24"/>
          <w:szCs w:val="24"/>
        </w:rPr>
        <w:t>косвенный</w:t>
      </w:r>
      <w:proofErr w:type="gramEnd"/>
      <w:r w:rsidRPr="00DF5644">
        <w:rPr>
          <w:rFonts w:ascii="Times New Roman" w:hAnsi="Times New Roman"/>
          <w:sz w:val="24"/>
          <w:szCs w:val="24"/>
        </w:rPr>
        <w:t>.</w:t>
      </w:r>
      <w:r w:rsidRPr="001010C1">
        <w:rPr>
          <w:rFonts w:ascii="Times New Roman" w:hAnsi="Times New Roman"/>
          <w:sz w:val="24"/>
          <w:szCs w:val="24"/>
        </w:rPr>
        <w:t xml:space="preserve"> </w:t>
      </w:r>
    </w:p>
    <w:p w:rsidR="00B57632" w:rsidRPr="00C76716" w:rsidRDefault="00B57632" w:rsidP="005A5DB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12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</w:t>
      </w:r>
      <w:r w:rsidRPr="00C76716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C76716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C767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B57632" w:rsidRPr="00C76716" w:rsidRDefault="00B57632" w:rsidP="005A5D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6716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C76716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B57632" w:rsidRPr="00C76716" w:rsidRDefault="00B57632" w:rsidP="005A5D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632" w:rsidRDefault="00B57632" w:rsidP="005A5DB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8F696B">
        <w:rPr>
          <w:rFonts w:ascii="Times New Roman" w:eastAsiaTheme="minorHAnsi" w:hAnsi="Times New Roman"/>
          <w:b/>
          <w:caps/>
          <w:spacing w:val="-4"/>
          <w:sz w:val="24"/>
          <w:szCs w:val="24"/>
        </w:rPr>
        <w:t xml:space="preserve">Задание </w:t>
      </w:r>
      <w:r>
        <w:rPr>
          <w:rFonts w:ascii="Times New Roman" w:eastAsiaTheme="minorHAnsi" w:hAnsi="Times New Roman"/>
          <w:b/>
          <w:spacing w:val="-4"/>
          <w:sz w:val="24"/>
          <w:szCs w:val="24"/>
        </w:rPr>
        <w:t>9</w:t>
      </w:r>
      <w:r w:rsidRPr="008F696B">
        <w:rPr>
          <w:rFonts w:ascii="Times New Roman" w:eastAsiaTheme="minorHAnsi" w:hAnsi="Times New Roman"/>
          <w:b/>
          <w:spacing w:val="-4"/>
          <w:sz w:val="24"/>
          <w:szCs w:val="24"/>
        </w:rPr>
        <w:t xml:space="preserve">. </w:t>
      </w:r>
      <w:r w:rsidRPr="008F696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Дайте характеристику в соответствии с приведённой классификацией стрелковому оружию </w:t>
      </w:r>
      <w:proofErr w:type="gram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>ВС</w:t>
      </w:r>
      <w:proofErr w:type="gram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8F696B">
        <w:rPr>
          <w:rFonts w:ascii="Times New Roman" w:hAnsi="Times New Roman"/>
          <w:b/>
          <w:sz w:val="24"/>
          <w:szCs w:val="24"/>
          <w:shd w:val="clear" w:color="auto" w:fill="FFFFFF"/>
        </w:rPr>
        <w:t>РФ:</w:t>
      </w:r>
    </w:p>
    <w:tbl>
      <w:tblPr>
        <w:tblStyle w:val="ab"/>
        <w:tblW w:w="9889" w:type="dxa"/>
        <w:tblLayout w:type="fixed"/>
        <w:tblLook w:val="04A0"/>
      </w:tblPr>
      <w:tblGrid>
        <w:gridCol w:w="1101"/>
        <w:gridCol w:w="2268"/>
        <w:gridCol w:w="1304"/>
        <w:gridCol w:w="1304"/>
        <w:gridCol w:w="1304"/>
        <w:gridCol w:w="1304"/>
        <w:gridCol w:w="1304"/>
      </w:tblGrid>
      <w:tr w:rsidR="00B57632" w:rsidRPr="007427BA" w:rsidTr="00B57632">
        <w:tc>
          <w:tcPr>
            <w:tcW w:w="3369" w:type="dxa"/>
            <w:gridSpan w:val="2"/>
            <w:vAlign w:val="center"/>
          </w:tcPr>
          <w:p w:rsidR="00B57632" w:rsidRPr="007427BA" w:rsidRDefault="00B57632" w:rsidP="00B57632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Стрелковое оружие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АК-74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РПК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СВД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ПМ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АК-105</w:t>
            </w: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27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Назначение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Служебное;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Учебное;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Спортивное;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Охотничье.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Боевые возможности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Пистолеты;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Пистолеты-пулемёты;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Автоматы;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Винтовки (в т.ч. снайперские);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Пулемёты (ручные, крупнокалиберные)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 расчёта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Индивидуальное (личное);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Групповое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A5DB1" w:rsidRDefault="005A5DB1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A5DB1" w:rsidRDefault="005A5DB1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A5DB1" w:rsidRPr="007427BA" w:rsidRDefault="005A5DB1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 удержания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Ручное;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Станковое;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Объектовое</w:t>
            </w:r>
          </w:p>
        </w:tc>
        <w:tc>
          <w:tcPr>
            <w:tcW w:w="1304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A5DB1" w:rsidRDefault="005A5DB1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A5DB1" w:rsidRDefault="005A5DB1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A5DB1" w:rsidRPr="007427BA" w:rsidRDefault="005A5DB1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  <w:tc>
          <w:tcPr>
            <w:tcW w:w="1304" w:type="dxa"/>
          </w:tcPr>
          <w:p w:rsidR="00B57632" w:rsidRDefault="00B57632" w:rsidP="00B57632"/>
        </w:tc>
      </w:tr>
      <w:tr w:rsidR="00B57632" w:rsidRPr="007427BA" w:rsidTr="00B57632">
        <w:tc>
          <w:tcPr>
            <w:tcW w:w="1101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Калибр</w:t>
            </w:r>
          </w:p>
        </w:tc>
        <w:tc>
          <w:tcPr>
            <w:tcW w:w="2268" w:type="dxa"/>
          </w:tcPr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Малокалиберное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(до 6,5мм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.);</w:t>
            </w:r>
          </w:p>
          <w:p w:rsidR="00B57632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Нормального калибра (свыше 6,5 мм до 9 мм включительно);</w:t>
            </w:r>
          </w:p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Крупнокалиберное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(свыше 9 мм и до 20 мм)</w:t>
            </w: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4" w:type="dxa"/>
          </w:tcPr>
          <w:p w:rsidR="00B57632" w:rsidRPr="007427BA" w:rsidRDefault="00B57632" w:rsidP="00B57632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B57632" w:rsidRPr="008966B8" w:rsidRDefault="00B57632" w:rsidP="00B57632">
      <w:pPr>
        <w:spacing w:after="0"/>
        <w:jc w:val="both"/>
        <w:rPr>
          <w:rFonts w:ascii="Times New Roman" w:hAnsi="Times New Roman"/>
          <w:b/>
          <w:spacing w:val="-6"/>
          <w:sz w:val="16"/>
          <w:szCs w:val="16"/>
        </w:rPr>
      </w:pPr>
    </w:p>
    <w:p w:rsidR="00B57632" w:rsidRPr="00B57632" w:rsidRDefault="00B57632" w:rsidP="00B5763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57632">
        <w:rPr>
          <w:rFonts w:ascii="Times New Roman" w:hAnsi="Times New Roman"/>
          <w:i/>
          <w:iCs/>
          <w:sz w:val="24"/>
          <w:szCs w:val="24"/>
        </w:rPr>
        <w:t xml:space="preserve">Оценочные баллы: максимальный </w:t>
      </w:r>
      <w:r w:rsidRPr="00B57632">
        <w:rPr>
          <w:rFonts w:ascii="Times New Roman" w:hAnsi="Times New Roman"/>
          <w:sz w:val="24"/>
          <w:szCs w:val="24"/>
        </w:rPr>
        <w:t xml:space="preserve">– </w:t>
      </w:r>
      <w:r w:rsidRPr="00B57632">
        <w:rPr>
          <w:rFonts w:ascii="Times New Roman" w:hAnsi="Times New Roman"/>
          <w:b/>
          <w:bCs/>
          <w:i/>
          <w:iCs/>
          <w:sz w:val="24"/>
          <w:szCs w:val="24"/>
        </w:rPr>
        <w:t>25 баллов</w:t>
      </w:r>
      <w:r w:rsidRPr="00B57632">
        <w:rPr>
          <w:rFonts w:ascii="Times New Roman" w:hAnsi="Times New Roman"/>
          <w:i/>
          <w:iCs/>
          <w:sz w:val="24"/>
          <w:szCs w:val="24"/>
        </w:rPr>
        <w:t xml:space="preserve">; фактический </w:t>
      </w:r>
      <w:r w:rsidRPr="00B57632">
        <w:rPr>
          <w:rFonts w:ascii="Times New Roman" w:hAnsi="Times New Roman"/>
          <w:sz w:val="24"/>
          <w:szCs w:val="24"/>
        </w:rPr>
        <w:t xml:space="preserve"> – _____ </w:t>
      </w:r>
      <w:r w:rsidRPr="00B57632">
        <w:rPr>
          <w:rFonts w:ascii="Times New Roman" w:hAnsi="Times New Roman"/>
          <w:b/>
          <w:bCs/>
          <w:i/>
          <w:iCs/>
          <w:sz w:val="24"/>
          <w:szCs w:val="24"/>
        </w:rPr>
        <w:t xml:space="preserve">баллов </w:t>
      </w:r>
    </w:p>
    <w:p w:rsidR="00B57632" w:rsidRPr="00B57632" w:rsidRDefault="00B57632" w:rsidP="00B57632">
      <w:pPr>
        <w:spacing w:after="0" w:line="360" w:lineRule="auto"/>
        <w:rPr>
          <w:rFonts w:ascii="Times New Roman" w:hAnsi="Times New Roman"/>
          <w:b/>
          <w:bCs/>
          <w:spacing w:val="-4"/>
          <w:kern w:val="28"/>
          <w:sz w:val="24"/>
          <w:szCs w:val="24"/>
        </w:rPr>
      </w:pPr>
      <w:r w:rsidRPr="00B57632">
        <w:rPr>
          <w:rFonts w:ascii="Times New Roman" w:hAnsi="Times New Roman"/>
          <w:i/>
          <w:iCs/>
          <w:sz w:val="24"/>
          <w:szCs w:val="24"/>
        </w:rPr>
        <w:t>Подписи членов жюри</w:t>
      </w:r>
      <w:r w:rsidRPr="00B57632">
        <w:rPr>
          <w:rFonts w:ascii="Times New Roman" w:hAnsi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B57632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5A5DB1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5A5DB1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5A5DB1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5A5DB1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5A5DB1" w:rsidRPr="00B57632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16"/>
          <w:szCs w:val="16"/>
        </w:rPr>
      </w:pPr>
    </w:p>
    <w:p w:rsidR="00B57632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10</w:t>
      </w:r>
      <w:r w:rsidRPr="007C46AF">
        <w:rPr>
          <w:rFonts w:ascii="Times New Roman" w:hAnsi="Times New Roman"/>
          <w:b/>
          <w:sz w:val="24"/>
          <w:szCs w:val="24"/>
        </w:rPr>
        <w:t xml:space="preserve">. </w:t>
      </w:r>
    </w:p>
    <w:p w:rsidR="00B57632" w:rsidRPr="007C46AF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 w:rsidRPr="007C46AF">
        <w:rPr>
          <w:rFonts w:ascii="Times New Roman" w:hAnsi="Times New Roman"/>
          <w:b/>
          <w:sz w:val="24"/>
          <w:szCs w:val="24"/>
        </w:rPr>
        <w:t>Закаливание является одним из важных составляющих здорового образа жизни. Дайте определение понятию «закаливание» и назовите основные принципы</w:t>
      </w:r>
      <w:r w:rsidR="00117F64">
        <w:rPr>
          <w:rFonts w:ascii="Times New Roman" w:hAnsi="Times New Roman"/>
          <w:b/>
          <w:sz w:val="24"/>
          <w:szCs w:val="24"/>
        </w:rPr>
        <w:t xml:space="preserve"> закаливания</w:t>
      </w:r>
      <w:r w:rsidRPr="007C46AF">
        <w:rPr>
          <w:rFonts w:ascii="Times New Roman" w:hAnsi="Times New Roman"/>
          <w:b/>
          <w:sz w:val="24"/>
          <w:szCs w:val="24"/>
        </w:rPr>
        <w:t>.</w:t>
      </w:r>
    </w:p>
    <w:p w:rsidR="005A5DB1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117F64">
        <w:rPr>
          <w:rFonts w:ascii="Times New Roman" w:hAnsi="Times New Roman"/>
          <w:sz w:val="24"/>
          <w:szCs w:val="24"/>
        </w:rPr>
        <w:t>Закаливание —</w:t>
      </w:r>
      <w:r w:rsidR="005A5DB1">
        <w:rPr>
          <w:rFonts w:ascii="Times New Roman" w:hAnsi="Times New Roman"/>
          <w:sz w:val="24"/>
          <w:szCs w:val="24"/>
        </w:rPr>
        <w:t xml:space="preserve">________________________________________________________________ </w:t>
      </w:r>
    </w:p>
    <w:p w:rsidR="005A5DB1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7632" w:rsidRDefault="00B57632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117F64">
        <w:rPr>
          <w:rFonts w:ascii="Times New Roman" w:hAnsi="Times New Roman"/>
          <w:sz w:val="24"/>
          <w:szCs w:val="24"/>
        </w:rPr>
        <w:t xml:space="preserve">К основным принципам закаливания относят: </w:t>
      </w:r>
      <w:r w:rsidR="005A5DB1">
        <w:rPr>
          <w:rFonts w:ascii="Times New Roman" w:hAnsi="Times New Roman"/>
          <w:sz w:val="24"/>
          <w:szCs w:val="24"/>
        </w:rPr>
        <w:t>______________________________________</w:t>
      </w:r>
    </w:p>
    <w:p w:rsidR="005A5DB1" w:rsidRDefault="005A5DB1" w:rsidP="00B5763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5DB1" w:rsidRPr="005A5DB1" w:rsidRDefault="005A5DB1" w:rsidP="00117F64">
      <w:pPr>
        <w:spacing w:after="0" w:line="360" w:lineRule="auto"/>
        <w:rPr>
          <w:rFonts w:ascii="Times New Roman" w:hAnsi="Times New Roman"/>
          <w:i/>
          <w:iCs/>
          <w:sz w:val="16"/>
          <w:szCs w:val="16"/>
        </w:rPr>
      </w:pPr>
    </w:p>
    <w:p w:rsidR="00117F64" w:rsidRPr="00B57632" w:rsidRDefault="00117F64" w:rsidP="00117F64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B57632">
        <w:rPr>
          <w:rFonts w:ascii="Times New Roman" w:hAnsi="Times New Roman"/>
          <w:i/>
          <w:iCs/>
          <w:sz w:val="24"/>
          <w:szCs w:val="24"/>
        </w:rPr>
        <w:t xml:space="preserve">Оценочные баллы: максимальный </w:t>
      </w:r>
      <w:r w:rsidRPr="00B57632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Pr="00B57632">
        <w:rPr>
          <w:rFonts w:ascii="Times New Roman" w:hAnsi="Times New Roman"/>
          <w:b/>
          <w:bCs/>
          <w:i/>
          <w:iCs/>
          <w:sz w:val="24"/>
          <w:szCs w:val="24"/>
        </w:rPr>
        <w:t xml:space="preserve"> балл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а</w:t>
      </w:r>
      <w:r w:rsidRPr="00B57632">
        <w:rPr>
          <w:rFonts w:ascii="Times New Roman" w:hAnsi="Times New Roman"/>
          <w:i/>
          <w:iCs/>
          <w:sz w:val="24"/>
          <w:szCs w:val="24"/>
        </w:rPr>
        <w:t xml:space="preserve">; фактический </w:t>
      </w:r>
      <w:r w:rsidRPr="00B57632">
        <w:rPr>
          <w:rFonts w:ascii="Times New Roman" w:hAnsi="Times New Roman"/>
          <w:sz w:val="24"/>
          <w:szCs w:val="24"/>
        </w:rPr>
        <w:t xml:space="preserve"> – _____ </w:t>
      </w:r>
      <w:r w:rsidRPr="00B57632">
        <w:rPr>
          <w:rFonts w:ascii="Times New Roman" w:hAnsi="Times New Roman"/>
          <w:b/>
          <w:bCs/>
          <w:i/>
          <w:iCs/>
          <w:sz w:val="24"/>
          <w:szCs w:val="24"/>
        </w:rPr>
        <w:t xml:space="preserve">баллов </w:t>
      </w:r>
    </w:p>
    <w:p w:rsidR="00B57632" w:rsidRPr="00F25FC4" w:rsidRDefault="00117F64" w:rsidP="00117F64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i/>
          <w:sz w:val="24"/>
          <w:szCs w:val="24"/>
        </w:rPr>
      </w:pPr>
      <w:r w:rsidRPr="00B57632">
        <w:rPr>
          <w:rFonts w:ascii="Times New Roman" w:hAnsi="Times New Roman"/>
          <w:i/>
          <w:iCs/>
          <w:sz w:val="24"/>
          <w:szCs w:val="24"/>
        </w:rPr>
        <w:t>Подписи членов жюри</w:t>
      </w:r>
      <w:r w:rsidRPr="00B57632">
        <w:rPr>
          <w:rFonts w:ascii="Times New Roman" w:hAnsi="Times New Roman"/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77" w:rsidRDefault="00BE1677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635" w:rsidRPr="005A5DB1" w:rsidRDefault="00D8551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301635" w:rsidRPr="005A5DB1">
        <w:rPr>
          <w:rFonts w:ascii="Times New Roman" w:hAnsi="Times New Roman" w:cs="Times New Roman"/>
          <w:b/>
          <w:sz w:val="24"/>
          <w:szCs w:val="24"/>
        </w:rPr>
        <w:t>естовые задания</w:t>
      </w:r>
    </w:p>
    <w:p w:rsidR="005A5DB1" w:rsidRPr="005A5DB1" w:rsidRDefault="005A5DB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D25" w:rsidRPr="005A5DB1" w:rsidRDefault="00C70D25" w:rsidP="00C76716">
      <w:pPr>
        <w:pStyle w:val="FR1"/>
        <w:spacing w:before="0"/>
        <w:jc w:val="both"/>
        <w:rPr>
          <w:b/>
          <w:sz w:val="24"/>
          <w:szCs w:val="24"/>
        </w:rPr>
      </w:pPr>
      <w:r w:rsidRPr="005A5DB1">
        <w:rPr>
          <w:b/>
          <w:sz w:val="24"/>
          <w:szCs w:val="24"/>
        </w:rPr>
        <w:t>1. Среднесуточная потребность человека в воде в районах с умеренной температурой составляет…</w:t>
      </w:r>
    </w:p>
    <w:p w:rsidR="00C70D25" w:rsidRPr="005A5DB1" w:rsidRDefault="00C70D25" w:rsidP="005A5DB1">
      <w:pPr>
        <w:pStyle w:val="FR1"/>
        <w:spacing w:before="0"/>
        <w:jc w:val="both"/>
        <w:rPr>
          <w:sz w:val="24"/>
          <w:szCs w:val="24"/>
        </w:rPr>
      </w:pPr>
      <w:r w:rsidRPr="005A5DB1">
        <w:rPr>
          <w:sz w:val="24"/>
          <w:szCs w:val="24"/>
        </w:rPr>
        <w:t>а) 1,5-2 литра;</w:t>
      </w:r>
      <w:r w:rsidR="005A5DB1" w:rsidRPr="005A5DB1">
        <w:rPr>
          <w:sz w:val="24"/>
          <w:szCs w:val="24"/>
        </w:rPr>
        <w:t xml:space="preserve">  </w:t>
      </w:r>
      <w:r w:rsidRPr="005A5DB1">
        <w:rPr>
          <w:sz w:val="24"/>
          <w:szCs w:val="24"/>
        </w:rPr>
        <w:t>б) 3-4 литра;</w:t>
      </w:r>
      <w:r w:rsidR="005A5DB1" w:rsidRPr="005A5DB1">
        <w:rPr>
          <w:sz w:val="24"/>
          <w:szCs w:val="24"/>
        </w:rPr>
        <w:t xml:space="preserve">    </w:t>
      </w:r>
      <w:r w:rsidRPr="005A5DB1">
        <w:rPr>
          <w:sz w:val="24"/>
          <w:szCs w:val="24"/>
        </w:rPr>
        <w:t>в)  1 литр;</w:t>
      </w:r>
      <w:r w:rsidR="005A5DB1" w:rsidRPr="005A5DB1">
        <w:rPr>
          <w:sz w:val="24"/>
          <w:szCs w:val="24"/>
        </w:rPr>
        <w:t xml:space="preserve">   </w:t>
      </w:r>
      <w:r w:rsidRPr="005A5DB1">
        <w:rPr>
          <w:sz w:val="24"/>
          <w:szCs w:val="24"/>
        </w:rPr>
        <w:t>г) 5-6 литров.</w:t>
      </w: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2. Какие известны факторы воздействия (риска) на здоровье человека?</w:t>
      </w: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</w:t>
      </w:r>
      <w:r w:rsidR="00117F64" w:rsidRPr="005A5DB1">
        <w:rPr>
          <w:rFonts w:ascii="Times New Roman" w:hAnsi="Times New Roman" w:cs="Times New Roman"/>
          <w:sz w:val="24"/>
          <w:szCs w:val="24"/>
        </w:rPr>
        <w:t>а)</w:t>
      </w:r>
      <w:r w:rsidRPr="005A5DB1">
        <w:rPr>
          <w:rFonts w:ascii="Times New Roman" w:hAnsi="Times New Roman" w:cs="Times New Roman"/>
          <w:sz w:val="24"/>
          <w:szCs w:val="24"/>
        </w:rPr>
        <w:t xml:space="preserve"> гомеопатические;</w:t>
      </w: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б</w:t>
      </w:r>
      <w:r w:rsidR="00117F64" w:rsidRPr="005A5DB1">
        <w:rPr>
          <w:rFonts w:ascii="Times New Roman" w:hAnsi="Times New Roman" w:cs="Times New Roman"/>
          <w:sz w:val="24"/>
          <w:szCs w:val="24"/>
        </w:rPr>
        <w:t>)</w:t>
      </w:r>
      <w:r w:rsidRPr="005A5DB1">
        <w:rPr>
          <w:rFonts w:ascii="Times New Roman" w:hAnsi="Times New Roman" w:cs="Times New Roman"/>
          <w:sz w:val="24"/>
          <w:szCs w:val="24"/>
        </w:rPr>
        <w:t xml:space="preserve"> физические;</w:t>
      </w: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в</w:t>
      </w:r>
      <w:r w:rsidR="00117F64" w:rsidRPr="005A5DB1">
        <w:rPr>
          <w:rFonts w:ascii="Times New Roman" w:hAnsi="Times New Roman" w:cs="Times New Roman"/>
          <w:sz w:val="24"/>
          <w:szCs w:val="24"/>
        </w:rPr>
        <w:t>)</w:t>
      </w:r>
      <w:r w:rsidRPr="005A5DB1">
        <w:rPr>
          <w:rFonts w:ascii="Times New Roman" w:hAnsi="Times New Roman" w:cs="Times New Roman"/>
          <w:sz w:val="24"/>
          <w:szCs w:val="24"/>
        </w:rPr>
        <w:t xml:space="preserve"> химические и биологические;</w:t>
      </w: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г</w:t>
      </w:r>
      <w:r w:rsidR="00117F64" w:rsidRPr="005A5DB1">
        <w:rPr>
          <w:rFonts w:ascii="Times New Roman" w:hAnsi="Times New Roman" w:cs="Times New Roman"/>
          <w:sz w:val="24"/>
          <w:szCs w:val="24"/>
        </w:rPr>
        <w:t>)</w:t>
      </w:r>
      <w:r w:rsidRPr="005A5DB1">
        <w:rPr>
          <w:rFonts w:ascii="Times New Roman" w:hAnsi="Times New Roman" w:cs="Times New Roman"/>
          <w:sz w:val="24"/>
          <w:szCs w:val="24"/>
        </w:rPr>
        <w:t xml:space="preserve"> социальные и психические.</w:t>
      </w:r>
    </w:p>
    <w:p w:rsidR="00C70D25" w:rsidRPr="005A5DB1" w:rsidRDefault="00C70D25" w:rsidP="00C767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D25" w:rsidRPr="005A5DB1" w:rsidRDefault="00C70D25" w:rsidP="00C76716">
      <w:pPr>
        <w:pStyle w:val="FR1"/>
        <w:spacing w:before="0"/>
        <w:jc w:val="both"/>
        <w:rPr>
          <w:b/>
          <w:sz w:val="24"/>
          <w:szCs w:val="24"/>
        </w:rPr>
      </w:pPr>
      <w:r w:rsidRPr="005A5DB1">
        <w:rPr>
          <w:b/>
          <w:sz w:val="24"/>
          <w:szCs w:val="24"/>
        </w:rPr>
        <w:t>3.</w:t>
      </w:r>
      <w:r w:rsidR="00117F64" w:rsidRPr="005A5DB1">
        <w:rPr>
          <w:b/>
          <w:sz w:val="24"/>
          <w:szCs w:val="24"/>
        </w:rPr>
        <w:t xml:space="preserve"> </w:t>
      </w:r>
      <w:r w:rsidRPr="005A5DB1">
        <w:rPr>
          <w:b/>
          <w:sz w:val="24"/>
          <w:szCs w:val="24"/>
        </w:rPr>
        <w:t>Если в позднее время вы открыли дверь на лестничную площадку, а там незнакомые люди, то нужно...</w:t>
      </w:r>
    </w:p>
    <w:p w:rsidR="00C70D25" w:rsidRPr="005A5DB1" w:rsidRDefault="00C70D25" w:rsidP="00C76716">
      <w:pPr>
        <w:pStyle w:val="FR1"/>
        <w:spacing w:before="0"/>
        <w:jc w:val="both"/>
        <w:rPr>
          <w:sz w:val="24"/>
          <w:szCs w:val="24"/>
        </w:rPr>
      </w:pPr>
      <w:r w:rsidRPr="005A5DB1">
        <w:rPr>
          <w:sz w:val="24"/>
          <w:szCs w:val="24"/>
        </w:rPr>
        <w:t>а) подойти и спросить, что они тут делают</w:t>
      </w:r>
      <w:proofErr w:type="gramStart"/>
      <w:r w:rsidRPr="005A5DB1">
        <w:rPr>
          <w:sz w:val="24"/>
          <w:szCs w:val="24"/>
        </w:rPr>
        <w:t xml:space="preserve"> ;</w:t>
      </w:r>
      <w:proofErr w:type="gramEnd"/>
    </w:p>
    <w:p w:rsidR="00C70D25" w:rsidRPr="005A5DB1" w:rsidRDefault="00C70D25" w:rsidP="00C76716">
      <w:pPr>
        <w:pStyle w:val="FR1"/>
        <w:spacing w:before="0"/>
        <w:jc w:val="both"/>
        <w:rPr>
          <w:sz w:val="24"/>
          <w:szCs w:val="24"/>
        </w:rPr>
      </w:pPr>
      <w:r w:rsidRPr="005A5DB1">
        <w:rPr>
          <w:sz w:val="24"/>
          <w:szCs w:val="24"/>
        </w:rPr>
        <w:t>б) не выходить и быстро захлопнуть дверь;</w:t>
      </w:r>
    </w:p>
    <w:p w:rsidR="00C70D25" w:rsidRPr="005A5DB1" w:rsidRDefault="00C70D25" w:rsidP="00C76716">
      <w:pPr>
        <w:pStyle w:val="FR1"/>
        <w:spacing w:before="0"/>
        <w:jc w:val="both"/>
        <w:rPr>
          <w:sz w:val="24"/>
          <w:szCs w:val="24"/>
        </w:rPr>
      </w:pPr>
      <w:r w:rsidRPr="005A5DB1">
        <w:rPr>
          <w:sz w:val="24"/>
          <w:szCs w:val="24"/>
        </w:rPr>
        <w:t>в) выйти и пройти тихо мимо них;</w:t>
      </w:r>
    </w:p>
    <w:p w:rsidR="00C70D25" w:rsidRPr="005A5DB1" w:rsidRDefault="00C70D25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г) открыть дверь со словами: "Вы не ко мне?"</w:t>
      </w:r>
    </w:p>
    <w:p w:rsidR="00117F64" w:rsidRPr="005A5DB1" w:rsidRDefault="00117F64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E73" w:rsidRPr="005A5DB1" w:rsidRDefault="00117F64" w:rsidP="00C76716">
      <w:pPr>
        <w:pStyle w:val="FR1"/>
        <w:spacing w:before="0"/>
        <w:jc w:val="both"/>
        <w:rPr>
          <w:b/>
          <w:sz w:val="24"/>
          <w:szCs w:val="24"/>
        </w:rPr>
      </w:pPr>
      <w:r w:rsidRPr="005A5DB1">
        <w:rPr>
          <w:b/>
          <w:sz w:val="24"/>
          <w:szCs w:val="24"/>
        </w:rPr>
        <w:t>4</w:t>
      </w:r>
      <w:r w:rsidR="00550E73" w:rsidRPr="005A5DB1">
        <w:rPr>
          <w:b/>
          <w:sz w:val="24"/>
          <w:szCs w:val="24"/>
        </w:rPr>
        <w:t>.</w:t>
      </w:r>
      <w:r w:rsidRPr="005A5DB1">
        <w:rPr>
          <w:b/>
          <w:sz w:val="24"/>
          <w:szCs w:val="24"/>
        </w:rPr>
        <w:t xml:space="preserve"> </w:t>
      </w:r>
      <w:r w:rsidR="00550E73" w:rsidRPr="005A5DB1">
        <w:rPr>
          <w:b/>
          <w:sz w:val="24"/>
          <w:szCs w:val="24"/>
        </w:rPr>
        <w:t>Наводнения, сопровождающиеся значительным затоплением территорий и охватывающие большие земельные участки речных долин и низин, происходящие раз в 20-25 лет называют…</w:t>
      </w:r>
    </w:p>
    <w:p w:rsidR="00550E73" w:rsidRPr="005A5DB1" w:rsidRDefault="00550E73" w:rsidP="00C76716">
      <w:pPr>
        <w:pStyle w:val="FR1"/>
        <w:spacing w:before="0"/>
        <w:jc w:val="both"/>
        <w:rPr>
          <w:noProof/>
          <w:sz w:val="24"/>
          <w:szCs w:val="24"/>
        </w:rPr>
      </w:pPr>
      <w:r w:rsidRPr="005A5DB1">
        <w:rPr>
          <w:noProof/>
          <w:sz w:val="24"/>
          <w:szCs w:val="24"/>
        </w:rPr>
        <w:t>а) катастрофические;</w:t>
      </w:r>
      <w:r w:rsidR="005A5DB1" w:rsidRPr="005A5DB1">
        <w:rPr>
          <w:noProof/>
          <w:sz w:val="24"/>
          <w:szCs w:val="24"/>
        </w:rPr>
        <w:t xml:space="preserve">  </w:t>
      </w:r>
      <w:r w:rsidRPr="005A5DB1">
        <w:rPr>
          <w:sz w:val="24"/>
          <w:szCs w:val="24"/>
        </w:rPr>
        <w:t>б) низкие;</w:t>
      </w:r>
      <w:r w:rsidR="005A5DB1" w:rsidRPr="005A5DB1">
        <w:rPr>
          <w:sz w:val="24"/>
          <w:szCs w:val="24"/>
        </w:rPr>
        <w:t xml:space="preserve">   </w:t>
      </w:r>
      <w:r w:rsidRPr="005A5DB1">
        <w:rPr>
          <w:noProof/>
          <w:sz w:val="24"/>
          <w:szCs w:val="24"/>
        </w:rPr>
        <w:t>в) высокие;</w:t>
      </w:r>
      <w:r w:rsidR="005A5DB1" w:rsidRPr="005A5DB1">
        <w:rPr>
          <w:noProof/>
          <w:sz w:val="24"/>
          <w:szCs w:val="24"/>
        </w:rPr>
        <w:t xml:space="preserve">   </w:t>
      </w:r>
      <w:r w:rsidRPr="005A5DB1">
        <w:rPr>
          <w:noProof/>
          <w:sz w:val="24"/>
          <w:szCs w:val="24"/>
        </w:rPr>
        <w:t>г) смешанные.</w:t>
      </w:r>
    </w:p>
    <w:p w:rsidR="00884587" w:rsidRPr="005A5DB1" w:rsidRDefault="00884587" w:rsidP="00C76716">
      <w:pPr>
        <w:pStyle w:val="FR1"/>
        <w:spacing w:before="0"/>
        <w:jc w:val="both"/>
        <w:rPr>
          <w:noProof/>
          <w:sz w:val="24"/>
          <w:szCs w:val="24"/>
        </w:rPr>
      </w:pPr>
    </w:p>
    <w:p w:rsidR="00884587" w:rsidRPr="005A5DB1" w:rsidRDefault="00117F64" w:rsidP="00C767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5</w:t>
      </w:r>
      <w:r w:rsidR="00884587" w:rsidRPr="005A5DB1">
        <w:rPr>
          <w:rFonts w:ascii="Times New Roman" w:hAnsi="Times New Roman" w:cs="Times New Roman"/>
          <w:b/>
          <w:sz w:val="24"/>
          <w:szCs w:val="24"/>
        </w:rPr>
        <w:t>.</w:t>
      </w:r>
      <w:r w:rsidRPr="005A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587" w:rsidRPr="005A5DB1">
        <w:rPr>
          <w:rFonts w:ascii="Times New Roman" w:hAnsi="Times New Roman" w:cs="Times New Roman"/>
          <w:b/>
          <w:sz w:val="24"/>
          <w:szCs w:val="24"/>
        </w:rPr>
        <w:t>При сравнительно равномерном облучении организма к первой группе критических органов относят:</w:t>
      </w:r>
    </w:p>
    <w:p w:rsidR="00884587" w:rsidRPr="005A5DB1" w:rsidRDefault="00884587" w:rsidP="00C76716">
      <w:pPr>
        <w:pStyle w:val="FR1"/>
        <w:spacing w:before="0"/>
        <w:rPr>
          <w:sz w:val="24"/>
          <w:szCs w:val="24"/>
        </w:rPr>
      </w:pPr>
      <w:r w:rsidRPr="005A5DB1">
        <w:rPr>
          <w:sz w:val="24"/>
          <w:szCs w:val="24"/>
        </w:rPr>
        <w:t>а)  половые органы, красный костный мозг;</w:t>
      </w:r>
    </w:p>
    <w:p w:rsidR="00884587" w:rsidRPr="005A5DB1" w:rsidRDefault="00884587" w:rsidP="00C76716">
      <w:pPr>
        <w:pStyle w:val="FR1"/>
        <w:spacing w:before="0"/>
        <w:rPr>
          <w:noProof/>
          <w:sz w:val="24"/>
          <w:szCs w:val="24"/>
        </w:rPr>
      </w:pPr>
      <w:r w:rsidRPr="005A5DB1">
        <w:rPr>
          <w:noProof/>
          <w:sz w:val="24"/>
          <w:szCs w:val="24"/>
        </w:rPr>
        <w:t>б)  печень, почки, легкие;</w:t>
      </w:r>
    </w:p>
    <w:p w:rsidR="00884587" w:rsidRPr="005A5DB1" w:rsidRDefault="00884587" w:rsidP="00C76716">
      <w:pPr>
        <w:pStyle w:val="FR1"/>
        <w:spacing w:before="0"/>
        <w:rPr>
          <w:sz w:val="24"/>
          <w:szCs w:val="24"/>
        </w:rPr>
      </w:pPr>
      <w:r w:rsidRPr="005A5DB1">
        <w:rPr>
          <w:noProof/>
          <w:sz w:val="24"/>
          <w:szCs w:val="24"/>
        </w:rPr>
        <w:t>в)  кожный покров, предплечья;</w:t>
      </w:r>
    </w:p>
    <w:p w:rsidR="00884587" w:rsidRPr="005A5DB1" w:rsidRDefault="00884587" w:rsidP="00C76716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5A5DB1">
        <w:rPr>
          <w:rFonts w:ascii="Times New Roman" w:hAnsi="Times New Roman" w:cs="Times New Roman"/>
          <w:noProof/>
          <w:sz w:val="24"/>
          <w:szCs w:val="24"/>
        </w:rPr>
        <w:t>г) желудок, сердце.</w:t>
      </w:r>
    </w:p>
    <w:p w:rsidR="00117F64" w:rsidRPr="005A5DB1" w:rsidRDefault="00117F64" w:rsidP="00C76716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0E0A1E" w:rsidRPr="005A5DB1" w:rsidRDefault="00117F64" w:rsidP="00C767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6</w:t>
      </w:r>
      <w:r w:rsidR="000E0A1E" w:rsidRPr="005A5DB1">
        <w:rPr>
          <w:rFonts w:ascii="Times New Roman" w:hAnsi="Times New Roman" w:cs="Times New Roman"/>
          <w:b/>
          <w:sz w:val="24"/>
          <w:szCs w:val="24"/>
        </w:rPr>
        <w:t>. В каком случае возникает наиболее опасная экстремальная ситуация в жилище?</w:t>
      </w:r>
    </w:p>
    <w:p w:rsidR="000E0A1E" w:rsidRPr="005A5DB1" w:rsidRDefault="000E0A1E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а) проникновение вора в квартиру;</w:t>
      </w:r>
    </w:p>
    <w:p w:rsidR="000E0A1E" w:rsidRPr="005A5DB1" w:rsidRDefault="000E0A1E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б) затопление при аварии водопровода;</w:t>
      </w:r>
    </w:p>
    <w:p w:rsidR="000E0A1E" w:rsidRPr="005A5DB1" w:rsidRDefault="000E0A1E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в) пожар в квартире.</w:t>
      </w:r>
    </w:p>
    <w:p w:rsidR="00117F64" w:rsidRPr="005A5DB1" w:rsidRDefault="00117F64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F64" w:rsidRPr="005A5DB1" w:rsidRDefault="00117F64" w:rsidP="00117F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 xml:space="preserve">7. Иммунитет с биологической точки </w:t>
      </w:r>
      <w:proofErr w:type="spellStart"/>
      <w:proofErr w:type="gramStart"/>
      <w:r w:rsidRPr="005A5DB1">
        <w:rPr>
          <w:rFonts w:ascii="Times New Roman" w:hAnsi="Times New Roman" w:cs="Times New Roman"/>
          <w:b/>
          <w:sz w:val="24"/>
          <w:szCs w:val="24"/>
        </w:rPr>
        <w:t>зрения-это</w:t>
      </w:r>
      <w:proofErr w:type="spellEnd"/>
      <w:proofErr w:type="gramEnd"/>
      <w:r w:rsidRPr="005A5DB1">
        <w:rPr>
          <w:rFonts w:ascii="Times New Roman" w:hAnsi="Times New Roman" w:cs="Times New Roman"/>
          <w:b/>
          <w:sz w:val="24"/>
          <w:szCs w:val="24"/>
        </w:rPr>
        <w:t>…</w:t>
      </w:r>
    </w:p>
    <w:p w:rsidR="00117F64" w:rsidRPr="005A5DB1" w:rsidRDefault="00117F64" w:rsidP="00117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а) основа хорошего здоровья каждого человека;</w:t>
      </w:r>
    </w:p>
    <w:p w:rsidR="00117F64" w:rsidRPr="005A5DB1" w:rsidRDefault="00117F64" w:rsidP="00117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б) способ защиты внешнего постоянства организма от живых тел или веществ, несущих в себе признаки генетически чужеродной информации;</w:t>
      </w:r>
    </w:p>
    <w:p w:rsidR="00117F64" w:rsidRPr="005A5DB1" w:rsidRDefault="00117F64" w:rsidP="00117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в) способ защиты внутреннего постоянства организма от живых тел или веществ, несущих в себе признаки генетически чужеродной информации;</w:t>
      </w:r>
    </w:p>
    <w:p w:rsidR="00117F64" w:rsidRPr="005A5DB1" w:rsidRDefault="00117F64" w:rsidP="00117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  г) способы защиты организма от живых существ и вредных веществ.</w:t>
      </w:r>
    </w:p>
    <w:p w:rsidR="00117F64" w:rsidRPr="005A5DB1" w:rsidRDefault="00117F64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E5B" w:rsidRPr="005A5DB1" w:rsidRDefault="00A03E5B" w:rsidP="00A03E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gramStart"/>
      <w:r w:rsidRPr="005A5DB1">
        <w:rPr>
          <w:rFonts w:ascii="Times New Roman" w:hAnsi="Times New Roman" w:cs="Times New Roman"/>
          <w:b/>
          <w:sz w:val="24"/>
          <w:szCs w:val="24"/>
        </w:rPr>
        <w:t>Какую пищу необходимо исключить из рациона при заболевании, связанным с нарушением обмена веществ?</w:t>
      </w:r>
      <w:proofErr w:type="gramEnd"/>
    </w:p>
    <w:p w:rsidR="005A5DB1" w:rsidRPr="005A5DB1" w:rsidRDefault="00A03E5B" w:rsidP="00A03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орехи;</w:t>
      </w:r>
      <w:r w:rsidR="005A5DB1" w:rsidRPr="005A5DB1">
        <w:rPr>
          <w:rFonts w:ascii="Times New Roman" w:hAnsi="Times New Roman" w:cs="Times New Roman"/>
          <w:sz w:val="24"/>
          <w:szCs w:val="24"/>
        </w:rPr>
        <w:t xml:space="preserve">  </w:t>
      </w:r>
      <w:r w:rsidRPr="005A5D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5DB1" w:rsidRPr="005A5DB1" w:rsidRDefault="00A03E5B" w:rsidP="00A03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 сыр;</w:t>
      </w:r>
      <w:r w:rsidR="005A5DB1" w:rsidRPr="005A5DB1">
        <w:rPr>
          <w:rFonts w:ascii="Times New Roman" w:hAnsi="Times New Roman" w:cs="Times New Roman"/>
          <w:sz w:val="24"/>
          <w:szCs w:val="24"/>
        </w:rPr>
        <w:t xml:space="preserve">    </w:t>
      </w:r>
      <w:r w:rsidRPr="005A5D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5DB1" w:rsidRPr="005A5DB1" w:rsidRDefault="00A03E5B" w:rsidP="00A03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 жирные и острые блюда;</w:t>
      </w:r>
      <w:r w:rsidR="005A5DB1" w:rsidRPr="005A5DB1">
        <w:rPr>
          <w:rFonts w:ascii="Times New Roman" w:hAnsi="Times New Roman" w:cs="Times New Roman"/>
          <w:sz w:val="24"/>
          <w:szCs w:val="24"/>
        </w:rPr>
        <w:t xml:space="preserve">    </w:t>
      </w:r>
      <w:r w:rsidRPr="005A5D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3E5B" w:rsidRPr="005A5DB1" w:rsidRDefault="00A03E5B" w:rsidP="00A03E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г)  копчёное мясо и рыбу.</w:t>
      </w:r>
    </w:p>
    <w:p w:rsidR="00117F64" w:rsidRPr="005A5DB1" w:rsidRDefault="00117F64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DB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 Повышение уровня защиты населения от чрезвычайных ситуаций и внедрение современных технологий и методов при проведении аварийно-спасательных работ относится </w:t>
      </w:r>
      <w:proofErr w:type="gramStart"/>
      <w:r w:rsidRPr="005A5DB1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5A5DB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целям государственной политики в области защиты населения и территорий от чрезвычайных ситуаций;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задачам государственной политики в области защиты населения и территорий от чрезвычайных ситуаций;</w:t>
      </w:r>
    </w:p>
    <w:p w:rsidR="00A03E5B" w:rsidRPr="005A5DB1" w:rsidRDefault="00A03E5B" w:rsidP="00A03E5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</w:t>
      </w:r>
      <w:r w:rsidRPr="005A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DB1">
        <w:rPr>
          <w:rFonts w:ascii="Times New Roman" w:hAnsi="Times New Roman" w:cs="Times New Roman"/>
          <w:sz w:val="24"/>
          <w:szCs w:val="24"/>
        </w:rPr>
        <w:t>планируемым результатам государственной политики в области защиты населения и территорий от чрезвычайных ситуаций</w:t>
      </w:r>
      <w:r w:rsidRPr="005A5DB1">
        <w:rPr>
          <w:rFonts w:ascii="Times New Roman" w:hAnsi="Times New Roman" w:cs="Times New Roman"/>
          <w:b/>
          <w:sz w:val="24"/>
          <w:szCs w:val="24"/>
        </w:rPr>
        <w:t>.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b/>
          <w:bCs/>
          <w:sz w:val="24"/>
          <w:szCs w:val="24"/>
        </w:rPr>
        <w:t xml:space="preserve">10. Единые дежурно-диспетчерские службы муниципальных образований относятся </w:t>
      </w:r>
      <w:proofErr w:type="gramStart"/>
      <w:r w:rsidRPr="005A5DB1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5A5DB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A5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органам повседневного управления единой системы ГОЧС;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координационным органам единой системы ГОЧС;</w:t>
      </w:r>
    </w:p>
    <w:p w:rsidR="00A03E5B" w:rsidRPr="005A5DB1" w:rsidRDefault="00A03E5B" w:rsidP="00A03E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постоянно действующим органам управления единой системы ГОЧС.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DB1">
        <w:rPr>
          <w:rFonts w:ascii="Times New Roman" w:hAnsi="Times New Roman" w:cs="Times New Roman"/>
          <w:b/>
          <w:bCs/>
          <w:sz w:val="24"/>
          <w:szCs w:val="24"/>
        </w:rPr>
        <w:t xml:space="preserve">11. Определите, какие из указанных подсистем не </w:t>
      </w:r>
      <w:r w:rsidRPr="005A5DB1">
        <w:rPr>
          <w:rFonts w:ascii="Times New Roman" w:hAnsi="Times New Roman" w:cs="Times New Roman"/>
          <w:b/>
          <w:bCs/>
          <w:spacing w:val="-4"/>
          <w:sz w:val="24"/>
          <w:szCs w:val="24"/>
        </w:rPr>
        <w:t>входят в структуру единой государственной сис</w:t>
      </w:r>
      <w:r w:rsidRPr="005A5DB1">
        <w:rPr>
          <w:rFonts w:ascii="Times New Roman" w:hAnsi="Times New Roman" w:cs="Times New Roman"/>
          <w:b/>
          <w:bCs/>
          <w:spacing w:val="-6"/>
          <w:sz w:val="24"/>
          <w:szCs w:val="24"/>
        </w:rPr>
        <w:t>темы предупреждения и ликвидации чрезвычай</w:t>
      </w:r>
      <w:r w:rsidRPr="005A5DB1">
        <w:rPr>
          <w:rFonts w:ascii="Times New Roman" w:hAnsi="Times New Roman" w:cs="Times New Roman"/>
          <w:b/>
          <w:bCs/>
          <w:sz w:val="24"/>
          <w:szCs w:val="24"/>
        </w:rPr>
        <w:t>ных ситуаций: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а) территориальная; </w:t>
      </w:r>
      <w:r w:rsidR="005A5DB1" w:rsidRPr="005A5DB1">
        <w:rPr>
          <w:rFonts w:ascii="Times New Roman" w:hAnsi="Times New Roman" w:cs="Times New Roman"/>
          <w:sz w:val="24"/>
          <w:szCs w:val="24"/>
        </w:rPr>
        <w:t xml:space="preserve">  </w:t>
      </w:r>
      <w:r w:rsidRPr="005A5DB1">
        <w:rPr>
          <w:rFonts w:ascii="Times New Roman" w:hAnsi="Times New Roman" w:cs="Times New Roman"/>
          <w:sz w:val="24"/>
          <w:szCs w:val="24"/>
        </w:rPr>
        <w:t>б) федеральная;</w:t>
      </w:r>
      <w:r w:rsidR="005A5DB1" w:rsidRPr="005A5DB1">
        <w:rPr>
          <w:rFonts w:ascii="Times New Roman" w:hAnsi="Times New Roman" w:cs="Times New Roman"/>
          <w:sz w:val="24"/>
          <w:szCs w:val="24"/>
        </w:rPr>
        <w:t xml:space="preserve">   </w:t>
      </w:r>
      <w:r w:rsidRPr="005A5DB1">
        <w:rPr>
          <w:rFonts w:ascii="Times New Roman" w:hAnsi="Times New Roman" w:cs="Times New Roman"/>
          <w:spacing w:val="-4"/>
          <w:sz w:val="24"/>
          <w:szCs w:val="24"/>
        </w:rPr>
        <w:t>в) межгосударственная</w:t>
      </w:r>
      <w:r w:rsidR="005A5DB1" w:rsidRPr="005A5DB1">
        <w:rPr>
          <w:rFonts w:ascii="Times New Roman" w:hAnsi="Times New Roman" w:cs="Times New Roman"/>
          <w:spacing w:val="-4"/>
          <w:sz w:val="24"/>
          <w:szCs w:val="24"/>
        </w:rPr>
        <w:t>;</w:t>
      </w:r>
      <w:r w:rsidRPr="005A5DB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A5DB1" w:rsidRPr="005A5DB1">
        <w:rPr>
          <w:rFonts w:ascii="Times New Roman" w:hAnsi="Times New Roman" w:cs="Times New Roman"/>
          <w:spacing w:val="-4"/>
          <w:sz w:val="24"/>
          <w:szCs w:val="24"/>
        </w:rPr>
        <w:t xml:space="preserve">   </w:t>
      </w:r>
      <w:r w:rsidRPr="005A5DB1">
        <w:rPr>
          <w:rFonts w:ascii="Times New Roman" w:hAnsi="Times New Roman" w:cs="Times New Roman"/>
          <w:sz w:val="24"/>
          <w:szCs w:val="24"/>
        </w:rPr>
        <w:t>г) функциональная.</w:t>
      </w:r>
    </w:p>
    <w:p w:rsidR="00A03E5B" w:rsidRPr="005A5DB1" w:rsidRDefault="00A03E5B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 xml:space="preserve">12. </w:t>
      </w:r>
      <w:proofErr w:type="spellStart"/>
      <w:proofErr w:type="gramStart"/>
      <w:r w:rsidRPr="005A5DB1">
        <w:rPr>
          <w:rFonts w:ascii="Times New Roman" w:hAnsi="Times New Roman" w:cs="Times New Roman"/>
          <w:b/>
          <w:sz w:val="24"/>
          <w:szCs w:val="24"/>
        </w:rPr>
        <w:t>Ордена-это</w:t>
      </w:r>
      <w:proofErr w:type="spellEnd"/>
      <w:proofErr w:type="gramEnd"/>
      <w:r w:rsidRPr="005A5DB1">
        <w:rPr>
          <w:rFonts w:ascii="Times New Roman" w:hAnsi="Times New Roman" w:cs="Times New Roman"/>
          <w:b/>
          <w:sz w:val="24"/>
          <w:szCs w:val="24"/>
        </w:rPr>
        <w:t>…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почётные ведомственные награды за успехи в различной деятельности;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наградные государственные знаки за успехи на производстве;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почётные государственные награды за воинские и другие отличия и заслуги.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г) почётные награды министра обороны РФ за безупречное служение Родине.</w:t>
      </w:r>
    </w:p>
    <w:p w:rsidR="00A03E5B" w:rsidRPr="005A5DB1" w:rsidRDefault="00A03E5B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13. Воинская обязанность-это…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особый вид государственной службы, исполняемой гражданами в Вооружённых силах и других войсках;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б) установленный государством почётный долг граждан с оружием в руках защищать своё Отечество, нести службу в рядах, Вооружённых сил, проходить </w:t>
      </w:r>
      <w:proofErr w:type="spellStart"/>
      <w:r w:rsidRPr="005A5DB1">
        <w:rPr>
          <w:rFonts w:ascii="Times New Roman" w:hAnsi="Times New Roman" w:cs="Times New Roman"/>
          <w:sz w:val="24"/>
          <w:szCs w:val="24"/>
        </w:rPr>
        <w:t>вневоинскую</w:t>
      </w:r>
      <w:proofErr w:type="spellEnd"/>
      <w:r w:rsidRPr="005A5DB1">
        <w:rPr>
          <w:rFonts w:ascii="Times New Roman" w:hAnsi="Times New Roman" w:cs="Times New Roman"/>
          <w:sz w:val="24"/>
          <w:szCs w:val="24"/>
        </w:rPr>
        <w:t xml:space="preserve"> подготовку и выполнять другие связанные с обороной страны обязанности.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установленный государством воинский долг по военной защите своей страны;</w:t>
      </w:r>
    </w:p>
    <w:p w:rsidR="00A03E5B" w:rsidRPr="005A5DB1" w:rsidRDefault="00A03E5B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14. День воинской славы 21 сентября установлен в честь: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победы в Куликовской битве;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победы Александра Невского на Чудском озере;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победы в Полтавском сражении.</w:t>
      </w:r>
    </w:p>
    <w:p w:rsidR="00A03E5B" w:rsidRPr="005A5DB1" w:rsidRDefault="00A03E5B" w:rsidP="00C767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E5B" w:rsidRPr="005A5DB1" w:rsidRDefault="00A03E5B" w:rsidP="00A03E5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A5DB1">
        <w:rPr>
          <w:rFonts w:ascii="Times New Roman" w:hAnsi="Times New Roman"/>
          <w:b/>
          <w:bCs/>
          <w:sz w:val="24"/>
          <w:szCs w:val="24"/>
        </w:rPr>
        <w:t xml:space="preserve">15. К  корабельным воинским званиям ВМФ Вооружённых сил России относятся: </w:t>
      </w:r>
    </w:p>
    <w:p w:rsidR="005A5DB1" w:rsidRPr="005A5DB1" w:rsidRDefault="00A03E5B" w:rsidP="00A03E5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A5DB1">
        <w:rPr>
          <w:rFonts w:ascii="Times New Roman" w:hAnsi="Times New Roman"/>
          <w:bCs/>
          <w:sz w:val="24"/>
          <w:szCs w:val="24"/>
        </w:rPr>
        <w:t>а) мичман;</w:t>
      </w:r>
      <w:r w:rsidR="005A5DB1" w:rsidRPr="005A5DB1">
        <w:rPr>
          <w:rFonts w:ascii="Times New Roman" w:hAnsi="Times New Roman"/>
          <w:bCs/>
          <w:sz w:val="24"/>
          <w:szCs w:val="24"/>
        </w:rPr>
        <w:t xml:space="preserve">   </w:t>
      </w:r>
    </w:p>
    <w:p w:rsidR="005A5DB1" w:rsidRPr="005A5DB1" w:rsidRDefault="00A03E5B" w:rsidP="00A03E5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A5DB1">
        <w:rPr>
          <w:rFonts w:ascii="Times New Roman" w:hAnsi="Times New Roman"/>
          <w:bCs/>
          <w:sz w:val="24"/>
          <w:szCs w:val="24"/>
        </w:rPr>
        <w:t>б) прапорщик;</w:t>
      </w:r>
      <w:r w:rsidR="005A5DB1" w:rsidRPr="005A5DB1">
        <w:rPr>
          <w:rFonts w:ascii="Times New Roman" w:hAnsi="Times New Roman"/>
          <w:bCs/>
          <w:sz w:val="24"/>
          <w:szCs w:val="24"/>
        </w:rPr>
        <w:t xml:space="preserve">  </w:t>
      </w:r>
    </w:p>
    <w:p w:rsidR="005A5DB1" w:rsidRPr="005A5DB1" w:rsidRDefault="00A03E5B" w:rsidP="00A03E5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A5DB1">
        <w:rPr>
          <w:rFonts w:ascii="Times New Roman" w:hAnsi="Times New Roman"/>
          <w:bCs/>
          <w:sz w:val="24"/>
          <w:szCs w:val="24"/>
        </w:rPr>
        <w:t>в) сержант;</w:t>
      </w:r>
      <w:r w:rsidR="005A5DB1" w:rsidRPr="005A5DB1">
        <w:rPr>
          <w:rFonts w:ascii="Times New Roman" w:hAnsi="Times New Roman"/>
          <w:bCs/>
          <w:sz w:val="24"/>
          <w:szCs w:val="24"/>
        </w:rPr>
        <w:t xml:space="preserve">   </w:t>
      </w:r>
    </w:p>
    <w:p w:rsidR="00A03E5B" w:rsidRPr="005A5DB1" w:rsidRDefault="00A03E5B" w:rsidP="00A03E5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A5DB1">
        <w:rPr>
          <w:rFonts w:ascii="Times New Roman" w:hAnsi="Times New Roman"/>
          <w:bCs/>
          <w:sz w:val="24"/>
          <w:szCs w:val="24"/>
        </w:rPr>
        <w:t>г) старшина;</w:t>
      </w:r>
    </w:p>
    <w:p w:rsidR="00AC3D4B" w:rsidRPr="005A5DB1" w:rsidRDefault="00AC3D4B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E5B" w:rsidRPr="005A5DB1" w:rsidRDefault="00A03E5B" w:rsidP="00A03E5B">
      <w:pPr>
        <w:pStyle w:val="11"/>
        <w:shd w:val="clear" w:color="auto" w:fill="auto"/>
        <w:tabs>
          <w:tab w:val="left" w:pos="672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16. В организационном отношении ВМФ России включает:</w:t>
      </w:r>
    </w:p>
    <w:p w:rsidR="00A03E5B" w:rsidRPr="005A5DB1" w:rsidRDefault="00A03E5B" w:rsidP="00A03E5B">
      <w:pPr>
        <w:pStyle w:val="11"/>
        <w:shd w:val="clear" w:color="auto" w:fill="auto"/>
        <w:tabs>
          <w:tab w:val="left" w:pos="591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Северный, Тихоокеанский, Черноморский, Балтийский флоты, Каспийскую флотилию и военно-морскую базу в Санкт-Петербурге;</w:t>
      </w:r>
    </w:p>
    <w:p w:rsidR="00A03E5B" w:rsidRPr="005A5DB1" w:rsidRDefault="00A03E5B" w:rsidP="00A03E5B">
      <w:pPr>
        <w:pStyle w:val="11"/>
        <w:shd w:val="clear" w:color="auto" w:fill="auto"/>
        <w:tabs>
          <w:tab w:val="left" w:pos="57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Черноморский, Балтийский, Дальневосточный, Каспийский фло</w:t>
      </w:r>
      <w:r w:rsidRPr="005A5DB1">
        <w:rPr>
          <w:rFonts w:ascii="Times New Roman" w:hAnsi="Times New Roman" w:cs="Times New Roman"/>
          <w:sz w:val="24"/>
          <w:szCs w:val="24"/>
        </w:rPr>
        <w:softHyphen/>
        <w:t>ты, Военно-морские базы в Санкт-Петербурге и Мурманске;</w:t>
      </w:r>
    </w:p>
    <w:p w:rsidR="00A03E5B" w:rsidRPr="005A5DB1" w:rsidRDefault="00A03E5B" w:rsidP="00A03E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Северный, Тихоокеанский, Дальневосточный флоты, Черно</w:t>
      </w:r>
      <w:r w:rsidRPr="005A5DB1">
        <w:rPr>
          <w:rFonts w:ascii="Times New Roman" w:hAnsi="Times New Roman" w:cs="Times New Roman"/>
          <w:sz w:val="24"/>
          <w:szCs w:val="24"/>
        </w:rPr>
        <w:softHyphen/>
        <w:t xml:space="preserve">морскую, Балтийскую, Каспийскую и Волжскую флотилии, </w:t>
      </w:r>
      <w:proofErr w:type="spellStart"/>
      <w:proofErr w:type="gramStart"/>
      <w:r w:rsidRPr="005A5DB1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5A5DB1">
        <w:rPr>
          <w:rFonts w:ascii="Times New Roman" w:hAnsi="Times New Roman" w:cs="Times New Roman"/>
          <w:sz w:val="24"/>
          <w:szCs w:val="24"/>
        </w:rPr>
        <w:t>- морские</w:t>
      </w:r>
      <w:proofErr w:type="gramEnd"/>
      <w:r w:rsidRPr="005A5DB1">
        <w:rPr>
          <w:rFonts w:ascii="Times New Roman" w:hAnsi="Times New Roman" w:cs="Times New Roman"/>
          <w:sz w:val="24"/>
          <w:szCs w:val="24"/>
        </w:rPr>
        <w:t xml:space="preserve"> базы в Мурманске и Комсомольске-на-Амуре.</w:t>
      </w:r>
    </w:p>
    <w:p w:rsidR="00C11903" w:rsidRPr="005A5DB1" w:rsidRDefault="00C11903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561" w:rsidRPr="005A5DB1" w:rsidRDefault="008C3561" w:rsidP="008C3561">
      <w:pPr>
        <w:pStyle w:val="5"/>
        <w:shd w:val="clear" w:color="auto" w:fill="auto"/>
        <w:spacing w:line="240" w:lineRule="auto"/>
        <w:jc w:val="lef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5DB1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>17. Правовые основы организации обороны и обес</w:t>
      </w:r>
      <w:r w:rsidRPr="005A5DB1">
        <w:rPr>
          <w:rFonts w:ascii="Times New Roman" w:hAnsi="Times New Roman" w:cs="Times New Roman"/>
          <w:b/>
          <w:color w:val="auto"/>
          <w:sz w:val="24"/>
          <w:szCs w:val="24"/>
        </w:rPr>
        <w:t>печения безопасности личности, обще</w:t>
      </w:r>
      <w:r w:rsidRPr="005A5DB1">
        <w:rPr>
          <w:rFonts w:ascii="Times New Roman" w:hAnsi="Times New Roman" w:cs="Times New Roman"/>
          <w:b/>
          <w:color w:val="auto"/>
          <w:sz w:val="24"/>
          <w:szCs w:val="24"/>
        </w:rPr>
        <w:softHyphen/>
        <w:t xml:space="preserve">ства и государства закреплены: </w:t>
      </w:r>
    </w:p>
    <w:p w:rsidR="008C3561" w:rsidRPr="005A5DB1" w:rsidRDefault="008C3561" w:rsidP="008C3561">
      <w:pPr>
        <w:pStyle w:val="5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5A5DB1">
        <w:rPr>
          <w:rFonts w:ascii="Times New Roman" w:hAnsi="Times New Roman" w:cs="Times New Roman"/>
          <w:color w:val="auto"/>
          <w:sz w:val="24"/>
          <w:szCs w:val="24"/>
        </w:rPr>
        <w:t>а) Федеральным законом «О воинской обязанности и военной службе»;</w:t>
      </w:r>
    </w:p>
    <w:p w:rsidR="008C3561" w:rsidRPr="005A5DB1" w:rsidRDefault="008C3561" w:rsidP="008C3561">
      <w:pPr>
        <w:pStyle w:val="5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5A5DB1">
        <w:rPr>
          <w:rFonts w:ascii="Times New Roman" w:hAnsi="Times New Roman" w:cs="Times New Roman"/>
          <w:color w:val="auto"/>
          <w:sz w:val="24"/>
          <w:szCs w:val="24"/>
        </w:rPr>
        <w:t xml:space="preserve">б) Федеральным законом «Об обороне»; </w:t>
      </w:r>
    </w:p>
    <w:p w:rsidR="008C3561" w:rsidRPr="005A5DB1" w:rsidRDefault="008C3561" w:rsidP="008C3561">
      <w:pPr>
        <w:pStyle w:val="5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5A5DB1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в) </w:t>
      </w:r>
      <w:r w:rsidRPr="005A5DB1">
        <w:rPr>
          <w:rFonts w:ascii="Times New Roman" w:hAnsi="Times New Roman" w:cs="Times New Roman"/>
          <w:color w:val="auto"/>
          <w:sz w:val="24"/>
          <w:szCs w:val="24"/>
        </w:rPr>
        <w:t>Законом Российской Федерации «О безопасности»;</w:t>
      </w:r>
    </w:p>
    <w:p w:rsidR="008C3561" w:rsidRPr="005A5DB1" w:rsidRDefault="008C3561" w:rsidP="008C3561">
      <w:pPr>
        <w:pStyle w:val="5"/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5A5DB1">
        <w:rPr>
          <w:rFonts w:ascii="Times New Roman" w:hAnsi="Times New Roman" w:cs="Times New Roman"/>
          <w:color w:val="auto"/>
          <w:sz w:val="24"/>
          <w:szCs w:val="24"/>
        </w:rPr>
        <w:t>г) Концепцией национальной безопасности Российской Федерации;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DB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A5DB1">
        <w:rPr>
          <w:rFonts w:ascii="Times New Roman" w:hAnsi="Times New Roman" w:cs="Times New Roman"/>
          <w:sz w:val="24"/>
          <w:szCs w:val="24"/>
        </w:rPr>
        <w:t xml:space="preserve">) Федеральным законом «О статусе военнослужащих».     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18. Как велосипедист должен сигнализировать при повороте направо?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отводит правую руку в сторону или сгибает левую руку в локте;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поднимает правую руку вверх;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отводит левую руку в сторону или сгибает правую руку в локте.</w:t>
      </w:r>
    </w:p>
    <w:p w:rsidR="008C3561" w:rsidRPr="005A5DB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19. Знак  дорожного движения «Место стоянки» относиться к группе: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а) предупреждающие знаки;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б) знаки приоритета;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>в) запрещающие знаки;</w:t>
      </w:r>
    </w:p>
    <w:p w:rsidR="008C3561" w:rsidRPr="005A5DB1" w:rsidRDefault="008C3561" w:rsidP="008C3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г) информационные знаки.  </w:t>
      </w:r>
    </w:p>
    <w:p w:rsidR="008C3561" w:rsidRPr="005A5DB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561" w:rsidRPr="005A5DB1" w:rsidRDefault="008C3561" w:rsidP="008C35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5DB1">
        <w:rPr>
          <w:rFonts w:ascii="Times New Roman" w:hAnsi="Times New Roman" w:cs="Times New Roman"/>
          <w:b/>
          <w:sz w:val="24"/>
          <w:szCs w:val="24"/>
        </w:rPr>
        <w:t>20. Как называется наиболее распространённая форма эрозии зубов?</w:t>
      </w:r>
    </w:p>
    <w:p w:rsidR="005A5DB1" w:rsidRPr="005A5DB1" w:rsidRDefault="008C3561" w:rsidP="008C35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а) аденома;    </w:t>
      </w:r>
    </w:p>
    <w:p w:rsidR="005A5DB1" w:rsidRPr="005A5DB1" w:rsidRDefault="008C3561" w:rsidP="008C35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б) псориаз;      </w:t>
      </w:r>
    </w:p>
    <w:p w:rsidR="005A5DB1" w:rsidRPr="005A5DB1" w:rsidRDefault="008C3561" w:rsidP="008C35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в) герпес;     </w:t>
      </w:r>
    </w:p>
    <w:p w:rsidR="005A5DB1" w:rsidRPr="005A5DB1" w:rsidRDefault="008C3561" w:rsidP="008C35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DB1">
        <w:rPr>
          <w:rFonts w:ascii="Times New Roman" w:hAnsi="Times New Roman" w:cs="Times New Roman"/>
          <w:sz w:val="24"/>
          <w:szCs w:val="24"/>
        </w:rPr>
        <w:t xml:space="preserve">г) кариес;        </w:t>
      </w:r>
    </w:p>
    <w:p w:rsidR="008C3561" w:rsidRPr="005A5DB1" w:rsidRDefault="008C3561" w:rsidP="008C35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5DB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A5DB1">
        <w:rPr>
          <w:rFonts w:ascii="Times New Roman" w:hAnsi="Times New Roman" w:cs="Times New Roman"/>
          <w:sz w:val="24"/>
          <w:szCs w:val="24"/>
        </w:rPr>
        <w:t>) коррозия.</w:t>
      </w:r>
    </w:p>
    <w:p w:rsidR="008C356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561" w:rsidRDefault="008C3561" w:rsidP="00C76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BC" w:rsidRPr="00C76716" w:rsidRDefault="00000CBC" w:rsidP="00C76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CBC" w:rsidRPr="00C76716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23F0"/>
    <w:multiLevelType w:val="multilevel"/>
    <w:tmpl w:val="F38E2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72904"/>
    <w:multiLevelType w:val="multilevel"/>
    <w:tmpl w:val="632AB9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0254F1"/>
    <w:multiLevelType w:val="multilevel"/>
    <w:tmpl w:val="B7EC7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301E0"/>
    <w:multiLevelType w:val="multilevel"/>
    <w:tmpl w:val="26968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969BE"/>
    <w:multiLevelType w:val="multilevel"/>
    <w:tmpl w:val="D3501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D35DB8"/>
    <w:multiLevelType w:val="hybridMultilevel"/>
    <w:tmpl w:val="92A2DC1C"/>
    <w:lvl w:ilvl="0" w:tplc="8FA40A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C4E6F3D"/>
    <w:multiLevelType w:val="multilevel"/>
    <w:tmpl w:val="949C9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41C18"/>
    <w:multiLevelType w:val="multilevel"/>
    <w:tmpl w:val="FD24E1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F437A4"/>
    <w:multiLevelType w:val="multilevel"/>
    <w:tmpl w:val="AA7CF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012FA3"/>
    <w:multiLevelType w:val="multilevel"/>
    <w:tmpl w:val="7630A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1057F0"/>
    <w:multiLevelType w:val="hybridMultilevel"/>
    <w:tmpl w:val="7EF4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F6360"/>
    <w:multiLevelType w:val="multilevel"/>
    <w:tmpl w:val="301AB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8F1880"/>
    <w:multiLevelType w:val="multilevel"/>
    <w:tmpl w:val="42DAF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D764AB"/>
    <w:multiLevelType w:val="multilevel"/>
    <w:tmpl w:val="5D805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CC1D6D"/>
    <w:multiLevelType w:val="multilevel"/>
    <w:tmpl w:val="067C3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C87143"/>
    <w:multiLevelType w:val="multilevel"/>
    <w:tmpl w:val="BE1A8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6711A7"/>
    <w:multiLevelType w:val="hybridMultilevel"/>
    <w:tmpl w:val="ADE26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D0F59"/>
    <w:multiLevelType w:val="hybridMultilevel"/>
    <w:tmpl w:val="ECF05E56"/>
    <w:lvl w:ilvl="0" w:tplc="6E4CBE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CEB4751"/>
    <w:multiLevelType w:val="multilevel"/>
    <w:tmpl w:val="52560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9C08E2"/>
    <w:multiLevelType w:val="multilevel"/>
    <w:tmpl w:val="FA88B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2AD2F2B"/>
    <w:multiLevelType w:val="multilevel"/>
    <w:tmpl w:val="6A6A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657A57"/>
    <w:multiLevelType w:val="multilevel"/>
    <w:tmpl w:val="4F2CB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2E4EAB"/>
    <w:multiLevelType w:val="hybridMultilevel"/>
    <w:tmpl w:val="75B66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15"/>
    <w:lvlOverride w:ilvl="0">
      <w:lvl w:ilvl="0">
        <w:numFmt w:val="decimal"/>
        <w:lvlText w:val="%1."/>
        <w:lvlJc w:val="left"/>
      </w:lvl>
    </w:lvlOverride>
  </w:num>
  <w:num w:numId="4">
    <w:abstractNumId w:val="25"/>
  </w:num>
  <w:num w:numId="5">
    <w:abstractNumId w:val="20"/>
  </w:num>
  <w:num w:numId="6">
    <w:abstractNumId w:val="4"/>
  </w:num>
  <w:num w:numId="7">
    <w:abstractNumId w:val="14"/>
  </w:num>
  <w:num w:numId="8">
    <w:abstractNumId w:val="23"/>
  </w:num>
  <w:num w:numId="9">
    <w:abstractNumId w:val="9"/>
  </w:num>
  <w:num w:numId="10">
    <w:abstractNumId w:val="26"/>
  </w:num>
  <w:num w:numId="11">
    <w:abstractNumId w:val="1"/>
  </w:num>
  <w:num w:numId="12">
    <w:abstractNumId w:val="17"/>
  </w:num>
  <w:num w:numId="13">
    <w:abstractNumId w:val="18"/>
  </w:num>
  <w:num w:numId="14">
    <w:abstractNumId w:val="10"/>
  </w:num>
  <w:num w:numId="15">
    <w:abstractNumId w:val="24"/>
  </w:num>
  <w:num w:numId="16">
    <w:abstractNumId w:val="19"/>
  </w:num>
  <w:num w:numId="17">
    <w:abstractNumId w:val="2"/>
  </w:num>
  <w:num w:numId="18">
    <w:abstractNumId w:val="5"/>
  </w:num>
  <w:num w:numId="19">
    <w:abstractNumId w:val="27"/>
  </w:num>
  <w:num w:numId="20">
    <w:abstractNumId w:val="8"/>
  </w:num>
  <w:num w:numId="21">
    <w:abstractNumId w:val="11"/>
  </w:num>
  <w:num w:numId="22">
    <w:abstractNumId w:val="6"/>
  </w:num>
  <w:num w:numId="23">
    <w:abstractNumId w:val="3"/>
  </w:num>
  <w:num w:numId="24">
    <w:abstractNumId w:val="13"/>
  </w:num>
  <w:num w:numId="25">
    <w:abstractNumId w:val="22"/>
  </w:num>
  <w:num w:numId="26">
    <w:abstractNumId w:val="7"/>
  </w:num>
  <w:num w:numId="27">
    <w:abstractNumId w:val="21"/>
  </w:num>
  <w:num w:numId="28">
    <w:abstractNumId w:val="12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344DC"/>
    <w:rsid w:val="000576D1"/>
    <w:rsid w:val="0006217F"/>
    <w:rsid w:val="000715A7"/>
    <w:rsid w:val="000939FB"/>
    <w:rsid w:val="000E0A1E"/>
    <w:rsid w:val="00117F64"/>
    <w:rsid w:val="001252F5"/>
    <w:rsid w:val="00134723"/>
    <w:rsid w:val="00181A87"/>
    <w:rsid w:val="00187908"/>
    <w:rsid w:val="001B3FFC"/>
    <w:rsid w:val="001E692C"/>
    <w:rsid w:val="00293D12"/>
    <w:rsid w:val="002A1B22"/>
    <w:rsid w:val="002D1580"/>
    <w:rsid w:val="00301635"/>
    <w:rsid w:val="003175D1"/>
    <w:rsid w:val="00323131"/>
    <w:rsid w:val="00324AD7"/>
    <w:rsid w:val="00330E3D"/>
    <w:rsid w:val="00356E48"/>
    <w:rsid w:val="00371E97"/>
    <w:rsid w:val="00373D28"/>
    <w:rsid w:val="0037519A"/>
    <w:rsid w:val="003757A0"/>
    <w:rsid w:val="0037690A"/>
    <w:rsid w:val="003932EE"/>
    <w:rsid w:val="00396329"/>
    <w:rsid w:val="003A1DB9"/>
    <w:rsid w:val="003B163A"/>
    <w:rsid w:val="004311CE"/>
    <w:rsid w:val="0047423B"/>
    <w:rsid w:val="004742C1"/>
    <w:rsid w:val="00487752"/>
    <w:rsid w:val="00517A9B"/>
    <w:rsid w:val="00535B68"/>
    <w:rsid w:val="00550E73"/>
    <w:rsid w:val="00552BE6"/>
    <w:rsid w:val="00583C4E"/>
    <w:rsid w:val="005A5DB1"/>
    <w:rsid w:val="005C27CC"/>
    <w:rsid w:val="00620AFA"/>
    <w:rsid w:val="0062448C"/>
    <w:rsid w:val="006D4589"/>
    <w:rsid w:val="006F6438"/>
    <w:rsid w:val="006F7FF2"/>
    <w:rsid w:val="007368B5"/>
    <w:rsid w:val="007537DC"/>
    <w:rsid w:val="007659F5"/>
    <w:rsid w:val="00773CA1"/>
    <w:rsid w:val="007A79A2"/>
    <w:rsid w:val="007D48EA"/>
    <w:rsid w:val="007E1313"/>
    <w:rsid w:val="00817837"/>
    <w:rsid w:val="008353C5"/>
    <w:rsid w:val="00884587"/>
    <w:rsid w:val="008A459F"/>
    <w:rsid w:val="008C3561"/>
    <w:rsid w:val="00904B5E"/>
    <w:rsid w:val="009350EA"/>
    <w:rsid w:val="00943EB1"/>
    <w:rsid w:val="00980501"/>
    <w:rsid w:val="009B10E7"/>
    <w:rsid w:val="009C4AF5"/>
    <w:rsid w:val="00A03E5B"/>
    <w:rsid w:val="00A1786B"/>
    <w:rsid w:val="00A23913"/>
    <w:rsid w:val="00A45AD5"/>
    <w:rsid w:val="00A944ED"/>
    <w:rsid w:val="00AB3DD4"/>
    <w:rsid w:val="00AC1DE9"/>
    <w:rsid w:val="00AC3D4B"/>
    <w:rsid w:val="00AC6E45"/>
    <w:rsid w:val="00AD0058"/>
    <w:rsid w:val="00AD4F5E"/>
    <w:rsid w:val="00AF356C"/>
    <w:rsid w:val="00B57632"/>
    <w:rsid w:val="00B6306D"/>
    <w:rsid w:val="00BA57C5"/>
    <w:rsid w:val="00BE1677"/>
    <w:rsid w:val="00C00E3B"/>
    <w:rsid w:val="00C05989"/>
    <w:rsid w:val="00C11903"/>
    <w:rsid w:val="00C3383D"/>
    <w:rsid w:val="00C353E0"/>
    <w:rsid w:val="00C54B0B"/>
    <w:rsid w:val="00C70D25"/>
    <w:rsid w:val="00C76716"/>
    <w:rsid w:val="00C868B7"/>
    <w:rsid w:val="00CA34C0"/>
    <w:rsid w:val="00CD223D"/>
    <w:rsid w:val="00CD26D8"/>
    <w:rsid w:val="00D102D3"/>
    <w:rsid w:val="00D33C92"/>
    <w:rsid w:val="00D555DD"/>
    <w:rsid w:val="00D80284"/>
    <w:rsid w:val="00D85511"/>
    <w:rsid w:val="00DB169B"/>
    <w:rsid w:val="00E3686D"/>
    <w:rsid w:val="00E60C5A"/>
    <w:rsid w:val="00EB0193"/>
    <w:rsid w:val="00ED1809"/>
    <w:rsid w:val="00ED4DA8"/>
    <w:rsid w:val="00F45121"/>
    <w:rsid w:val="00F6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  <w:style w:type="paragraph" w:styleId="HTML">
    <w:name w:val="HTML Preformatted"/>
    <w:basedOn w:val="a"/>
    <w:link w:val="HTML0"/>
    <w:rsid w:val="00187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87908"/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E36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71E97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c">
    <w:name w:val="Strong"/>
    <w:basedOn w:val="a0"/>
    <w:uiPriority w:val="99"/>
    <w:qFormat/>
    <w:rsid w:val="00371E97"/>
    <w:rPr>
      <w:rFonts w:cs="Times New Roman"/>
      <w:b/>
      <w:bCs/>
    </w:rPr>
  </w:style>
  <w:style w:type="paragraph" w:styleId="ad">
    <w:name w:val="Document Map"/>
    <w:basedOn w:val="a"/>
    <w:link w:val="ae"/>
    <w:uiPriority w:val="99"/>
    <w:semiHidden/>
    <w:unhideWhenUsed/>
    <w:rsid w:val="00C7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6716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317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75D1"/>
    <w:rPr>
      <w:rFonts w:ascii="Tahoma" w:hAnsi="Tahoma" w:cs="Tahoma"/>
      <w:sz w:val="16"/>
      <w:szCs w:val="16"/>
    </w:rPr>
  </w:style>
  <w:style w:type="character" w:customStyle="1" w:styleId="af1">
    <w:name w:val="Основной текст_"/>
    <w:basedOn w:val="a0"/>
    <w:link w:val="11"/>
    <w:rsid w:val="00A03E5B"/>
    <w:rPr>
      <w:rFonts w:eastAsia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1"/>
    <w:rsid w:val="00A03E5B"/>
    <w:pPr>
      <w:shd w:val="clear" w:color="auto" w:fill="FFFFFF"/>
      <w:spacing w:after="0" w:line="226" w:lineRule="exact"/>
      <w:ind w:hanging="460"/>
      <w:jc w:val="both"/>
    </w:pPr>
    <w:rPr>
      <w:rFonts w:eastAsia="Times New Roman"/>
      <w:sz w:val="20"/>
      <w:szCs w:val="20"/>
    </w:rPr>
  </w:style>
  <w:style w:type="paragraph" w:customStyle="1" w:styleId="5">
    <w:name w:val="Основной текст5"/>
    <w:basedOn w:val="a"/>
    <w:rsid w:val="008C3561"/>
    <w:pPr>
      <w:shd w:val="clear" w:color="auto" w:fill="FFFFFF"/>
      <w:spacing w:after="0" w:line="235" w:lineRule="exact"/>
      <w:jc w:val="both"/>
    </w:pPr>
    <w:rPr>
      <w:rFonts w:ascii="Sylfaen" w:eastAsia="Sylfaen" w:hAnsi="Sylfaen" w:cs="Sylfae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F816D-7B38-4282-A09E-04827BFE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10</Pages>
  <Words>2776</Words>
  <Characters>15824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34</cp:revision>
  <cp:lastPrinted>2018-02-06T10:12:00Z</cp:lastPrinted>
  <dcterms:created xsi:type="dcterms:W3CDTF">2017-10-17T10:34:00Z</dcterms:created>
  <dcterms:modified xsi:type="dcterms:W3CDTF">2019-10-14T12:02:00Z</dcterms:modified>
</cp:coreProperties>
</file>